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899FC" w14:textId="17777910" w:rsidR="003B10EB" w:rsidRDefault="003B10EB" w:rsidP="00D14EBF">
      <w:pPr>
        <w:contextualSpacing/>
        <w:jc w:val="center"/>
        <w:rPr>
          <w:rFonts w:ascii="Times New Roman" w:hAnsi="Times New Roman" w:cs="Times New Roman"/>
          <w:b/>
          <w:bCs/>
          <w:sz w:val="28"/>
          <w:szCs w:val="28"/>
        </w:rPr>
      </w:pPr>
    </w:p>
    <w:p w14:paraId="4CEE7AA4" w14:textId="77777777" w:rsidR="002D3F1F" w:rsidRPr="002D3F1F" w:rsidRDefault="002D3F1F" w:rsidP="002D3F1F">
      <w:pPr>
        <w:spacing w:before="100" w:beforeAutospacing="1" w:after="100" w:afterAutospacing="1" w:line="240" w:lineRule="auto"/>
        <w:contextualSpacing/>
        <w:jc w:val="center"/>
        <w:textAlignment w:val="baseline"/>
        <w:rPr>
          <w:rFonts w:ascii="Calibri Light" w:eastAsia="Times New Roman" w:hAnsi="Calibri Light" w:cs="Calibri Light"/>
          <w:b/>
          <w:bCs/>
          <w:color w:val="000000"/>
          <w:sz w:val="32"/>
          <w:szCs w:val="32"/>
        </w:rPr>
      </w:pPr>
      <w:bookmarkStart w:id="0" w:name="_Int_aliuUmb3"/>
      <w:r w:rsidRPr="002D3F1F">
        <w:rPr>
          <w:rFonts w:ascii="Calibri Light" w:eastAsia="Times New Roman" w:hAnsi="Calibri Light" w:cs="Calibri Light"/>
          <w:b/>
          <w:bCs/>
          <w:color w:val="000000"/>
          <w:sz w:val="32"/>
          <w:szCs w:val="32"/>
        </w:rPr>
        <w:t>Building Capacity for Home &amp; Community Based Services</w:t>
      </w:r>
      <w:bookmarkEnd w:id="0"/>
    </w:p>
    <w:p w14:paraId="73E3D19F" w14:textId="77777777" w:rsidR="002D3F1F" w:rsidRPr="002D3F1F" w:rsidRDefault="002D3F1F" w:rsidP="002D3F1F">
      <w:pPr>
        <w:spacing w:before="100" w:beforeAutospacing="1" w:after="100" w:afterAutospacing="1" w:line="240" w:lineRule="auto"/>
        <w:contextualSpacing/>
        <w:jc w:val="center"/>
        <w:textAlignment w:val="baseline"/>
        <w:rPr>
          <w:rFonts w:ascii="Calibri Light" w:eastAsia="Times New Roman" w:hAnsi="Calibri Light" w:cs="Calibri Light"/>
          <w:b/>
          <w:bCs/>
          <w:color w:val="000000"/>
          <w:sz w:val="32"/>
          <w:szCs w:val="32"/>
        </w:rPr>
      </w:pPr>
      <w:r w:rsidRPr="002D3F1F">
        <w:rPr>
          <w:rFonts w:ascii="Calibri Light" w:eastAsia="Times New Roman" w:hAnsi="Calibri Light" w:cs="Calibri Light"/>
          <w:b/>
          <w:bCs/>
          <w:color w:val="000000"/>
          <w:sz w:val="32"/>
          <w:szCs w:val="32"/>
        </w:rPr>
        <w:t>through Collective Impact</w:t>
      </w:r>
    </w:p>
    <w:p w14:paraId="05EDBE1F" w14:textId="7583D2E7" w:rsidR="002D3F1F" w:rsidRPr="002D3F1F" w:rsidRDefault="00042FC7" w:rsidP="002D3F1F">
      <w:pPr>
        <w:spacing w:before="100" w:beforeAutospacing="1" w:after="100" w:afterAutospacing="1" w:line="240" w:lineRule="auto"/>
        <w:contextualSpacing/>
        <w:jc w:val="center"/>
        <w:textAlignment w:val="baseline"/>
        <w:rPr>
          <w:rFonts w:ascii="Times New Roman" w:eastAsia="Times New Roman" w:hAnsi="Times New Roman" w:cs="Times New Roman"/>
          <w:sz w:val="28"/>
          <w:szCs w:val="28"/>
        </w:rPr>
      </w:pPr>
      <w:r>
        <w:rPr>
          <w:rFonts w:ascii="Calibri Light" w:eastAsia="Times New Roman" w:hAnsi="Calibri Light" w:cs="Calibri Light"/>
          <w:color w:val="000000"/>
          <w:sz w:val="32"/>
          <w:szCs w:val="32"/>
        </w:rPr>
        <w:t>Applicant Budget Justification</w:t>
      </w:r>
    </w:p>
    <w:p w14:paraId="0CA35A65" w14:textId="77777777" w:rsidR="002D3F1F" w:rsidRPr="002D3F1F" w:rsidRDefault="002D3F1F" w:rsidP="002D3F1F">
      <w:pPr>
        <w:spacing w:before="100" w:beforeAutospacing="1" w:after="100" w:afterAutospacing="1" w:line="240" w:lineRule="auto"/>
        <w:contextualSpacing/>
        <w:textAlignment w:val="baseline"/>
        <w:rPr>
          <w:rFonts w:ascii="Times New Roman" w:eastAsia="Times New Roman" w:hAnsi="Times New Roman" w:cs="Times New Roman"/>
          <w:sz w:val="24"/>
          <w:szCs w:val="24"/>
        </w:rPr>
      </w:pPr>
      <w:r w:rsidRPr="002D3F1F">
        <w:rPr>
          <w:rFonts w:ascii="Times New Roman" w:eastAsia="Times New Roman" w:hAnsi="Times New Roman" w:cs="Times New Roman"/>
          <w:color w:val="000000"/>
          <w:sz w:val="24"/>
          <w:szCs w:val="24"/>
        </w:rPr>
        <w:t> </w:t>
      </w:r>
    </w:p>
    <w:p w14:paraId="71CF91D5" w14:textId="77777777" w:rsidR="002D3F1F" w:rsidRPr="002D3F1F" w:rsidRDefault="002D3F1F" w:rsidP="002D3F1F">
      <w:pPr>
        <w:spacing w:before="100" w:beforeAutospacing="1" w:after="100" w:afterAutospacing="1" w:line="240" w:lineRule="auto"/>
        <w:contextualSpacing/>
        <w:textAlignment w:val="baseline"/>
        <w:rPr>
          <w:rFonts w:ascii="Times New Roman" w:eastAsia="Times New Roman" w:hAnsi="Times New Roman" w:cs="Times New Roman"/>
          <w:sz w:val="24"/>
          <w:szCs w:val="24"/>
        </w:rPr>
      </w:pPr>
      <w:r w:rsidRPr="002D3F1F">
        <w:rPr>
          <w:rFonts w:ascii="Calibri Light" w:eastAsia="Times New Roman" w:hAnsi="Calibri Light" w:cs="Calibri Light"/>
          <w:b/>
          <w:bCs/>
          <w:color w:val="000000"/>
          <w:sz w:val="28"/>
          <w:szCs w:val="28"/>
        </w:rPr>
        <w:t>Applying Organization: ______________________________________________</w:t>
      </w:r>
      <w:r w:rsidRPr="002D3F1F">
        <w:rPr>
          <w:rFonts w:ascii="Calibri Light" w:eastAsia="Times New Roman" w:hAnsi="Calibri Light" w:cs="Calibri Light"/>
          <w:color w:val="000000"/>
          <w:sz w:val="28"/>
          <w:szCs w:val="28"/>
        </w:rPr>
        <w:t> </w:t>
      </w:r>
    </w:p>
    <w:p w14:paraId="02315B73" w14:textId="13AF1BF4" w:rsidR="00D14EBF" w:rsidRPr="00197483" w:rsidRDefault="002D3F1F" w:rsidP="00197483">
      <w:pPr>
        <w:spacing w:before="100" w:beforeAutospacing="1" w:after="100" w:afterAutospacing="1" w:line="240" w:lineRule="auto"/>
        <w:contextualSpacing/>
        <w:textAlignment w:val="baseline"/>
        <w:rPr>
          <w:rFonts w:ascii="Times New Roman" w:eastAsia="Times New Roman" w:hAnsi="Times New Roman" w:cs="Times New Roman"/>
          <w:sz w:val="24"/>
          <w:szCs w:val="24"/>
        </w:rPr>
      </w:pPr>
      <w:r w:rsidRPr="002D3F1F">
        <w:rPr>
          <w:rFonts w:ascii="Calibri Light" w:eastAsia="Times New Roman" w:hAnsi="Calibri Light" w:cs="Calibri Light"/>
          <w:b/>
          <w:bCs/>
          <w:color w:val="000000"/>
          <w:sz w:val="28"/>
          <w:szCs w:val="28"/>
        </w:rPr>
        <w:t>Project Title: ______________________________________________________</w:t>
      </w:r>
      <w:r w:rsidRPr="002D3F1F">
        <w:rPr>
          <w:rFonts w:ascii="Calibri Light" w:eastAsia="Times New Roman" w:hAnsi="Calibri Light" w:cs="Calibri Light"/>
          <w:color w:val="000000"/>
          <w:sz w:val="28"/>
          <w:szCs w:val="28"/>
        </w:rPr>
        <w:t> </w:t>
      </w:r>
    </w:p>
    <w:p w14:paraId="66109B6C" w14:textId="77777777" w:rsidR="00001A96" w:rsidRPr="00095E89" w:rsidRDefault="00001A96" w:rsidP="00D14EBF">
      <w:pPr>
        <w:contextualSpacing/>
        <w:rPr>
          <w:rFonts w:ascii="Times New Roman" w:hAnsi="Times New Roman" w:cs="Times New Roman"/>
        </w:rPr>
      </w:pPr>
    </w:p>
    <w:p w14:paraId="3A8E0A78" w14:textId="77777777" w:rsidR="00D14EBF" w:rsidRPr="00095E89" w:rsidRDefault="00D14EBF" w:rsidP="00D14EBF">
      <w:pPr>
        <w:contextualSpacing/>
        <w:rPr>
          <w:rFonts w:cstheme="minorHAnsi"/>
          <w:b/>
        </w:rPr>
      </w:pPr>
      <w:r w:rsidRPr="00095E89">
        <w:rPr>
          <w:rFonts w:cstheme="minorHAnsi"/>
          <w:b/>
        </w:rPr>
        <w:t xml:space="preserve">General Instructions: </w:t>
      </w:r>
    </w:p>
    <w:p w14:paraId="76346034" w14:textId="77777777" w:rsidR="00D14EBF" w:rsidRPr="00095E89" w:rsidRDefault="00D14EBF" w:rsidP="00D14EBF">
      <w:pPr>
        <w:numPr>
          <w:ilvl w:val="0"/>
          <w:numId w:val="1"/>
        </w:numPr>
        <w:contextualSpacing/>
        <w:rPr>
          <w:rFonts w:cstheme="minorHAnsi"/>
        </w:rPr>
      </w:pPr>
      <w:r w:rsidRPr="00095E89">
        <w:rPr>
          <w:rFonts w:cstheme="minorHAnsi"/>
        </w:rPr>
        <w:t xml:space="preserve">Include estimation methods, quantities, unit costs, and other quantitative detail. </w:t>
      </w:r>
    </w:p>
    <w:p w14:paraId="525BAE17" w14:textId="46E4E9E7" w:rsidR="00D14EBF" w:rsidRPr="00095E89" w:rsidRDefault="00F34244" w:rsidP="00D14EBF">
      <w:pPr>
        <w:numPr>
          <w:ilvl w:val="0"/>
          <w:numId w:val="1"/>
        </w:numPr>
        <w:contextualSpacing/>
        <w:rPr>
          <w:rFonts w:cstheme="minorHAnsi"/>
        </w:rPr>
      </w:pPr>
      <w:r w:rsidRPr="00095E89">
        <w:rPr>
          <w:rFonts w:cstheme="minorHAnsi"/>
        </w:rPr>
        <w:t>Line-item</w:t>
      </w:r>
      <w:r w:rsidR="00D14EBF" w:rsidRPr="00095E89">
        <w:rPr>
          <w:rFonts w:cstheme="minorHAnsi"/>
        </w:rPr>
        <w:t xml:space="preserve"> budget and budget justification must be provided </w:t>
      </w:r>
      <w:r w:rsidR="00D14EBF" w:rsidRPr="00095E89">
        <w:rPr>
          <w:rFonts w:cstheme="minorHAnsi"/>
          <w:b/>
        </w:rPr>
        <w:t>for each year</w:t>
      </w:r>
      <w:r w:rsidR="00D14EBF" w:rsidRPr="00095E89">
        <w:rPr>
          <w:rFonts w:cstheme="minorHAnsi"/>
        </w:rPr>
        <w:t xml:space="preserve"> of the proposed project</w:t>
      </w:r>
      <w:r w:rsidR="00140568" w:rsidRPr="00095E89">
        <w:rPr>
          <w:rFonts w:cstheme="minorHAnsi"/>
        </w:rPr>
        <w:t>.</w:t>
      </w:r>
    </w:p>
    <w:p w14:paraId="2232844B" w14:textId="5AEAFAB2" w:rsidR="00D14EBF" w:rsidRPr="00095E89" w:rsidRDefault="00D14EBF" w:rsidP="00D14EBF">
      <w:pPr>
        <w:numPr>
          <w:ilvl w:val="0"/>
          <w:numId w:val="1"/>
        </w:numPr>
        <w:contextualSpacing/>
        <w:rPr>
          <w:rFonts w:cstheme="minorHAnsi"/>
        </w:rPr>
      </w:pPr>
      <w:r w:rsidRPr="00095E89">
        <w:rPr>
          <w:rFonts w:cstheme="minorHAnsi"/>
        </w:rPr>
        <w:t>Budget narrative should describe how the categorical costs are derived</w:t>
      </w:r>
      <w:r w:rsidR="00140568" w:rsidRPr="00095E89">
        <w:rPr>
          <w:rFonts w:cstheme="minorHAnsi"/>
        </w:rPr>
        <w:t>.</w:t>
      </w:r>
      <w:r w:rsidRPr="00095E89">
        <w:rPr>
          <w:rFonts w:cstheme="minorHAnsi"/>
        </w:rPr>
        <w:t xml:space="preserve"> </w:t>
      </w:r>
    </w:p>
    <w:p w14:paraId="070A0638" w14:textId="03A05702" w:rsidR="00D14EBF" w:rsidRPr="00095E89" w:rsidRDefault="00D14EBF" w:rsidP="00D14EBF">
      <w:pPr>
        <w:numPr>
          <w:ilvl w:val="0"/>
          <w:numId w:val="1"/>
        </w:numPr>
        <w:contextualSpacing/>
        <w:rPr>
          <w:rFonts w:cstheme="minorHAnsi"/>
        </w:rPr>
      </w:pPr>
      <w:r w:rsidRPr="00095E89">
        <w:rPr>
          <w:rFonts w:cstheme="minorHAnsi"/>
        </w:rPr>
        <w:t>Discuss the necessity, reasonableness, and allocation of the proposed cost</w:t>
      </w:r>
      <w:r w:rsidR="00140568" w:rsidRPr="00095E89">
        <w:rPr>
          <w:rFonts w:cstheme="minorHAnsi"/>
        </w:rPr>
        <w:t>.</w:t>
      </w:r>
    </w:p>
    <w:p w14:paraId="0A0296EF" w14:textId="54C39711" w:rsidR="00F34244" w:rsidRPr="00095E89" w:rsidRDefault="00F34244" w:rsidP="004A08F2">
      <w:pPr>
        <w:numPr>
          <w:ilvl w:val="0"/>
          <w:numId w:val="1"/>
        </w:numPr>
        <w:contextualSpacing/>
        <w:rPr>
          <w:rFonts w:cstheme="minorHAnsi"/>
        </w:rPr>
      </w:pPr>
      <w:r w:rsidRPr="00095E89">
        <w:rPr>
          <w:rFonts w:cstheme="minorHAnsi"/>
        </w:rPr>
        <w:t xml:space="preserve">Please see instructions on “Budgeting Instructions” tab of the budget template for a list of unallowable costs. </w:t>
      </w:r>
    </w:p>
    <w:p w14:paraId="7D3F9D3E" w14:textId="77777777" w:rsidR="00D14EBF" w:rsidRPr="00095E89" w:rsidRDefault="00D14EBF" w:rsidP="00D14EBF">
      <w:pPr>
        <w:contextualSpacing/>
        <w:rPr>
          <w:rFonts w:cstheme="minorHAnsi"/>
          <w:i/>
        </w:rPr>
      </w:pPr>
    </w:p>
    <w:p w14:paraId="0C80487D" w14:textId="20281E20" w:rsidR="00D14EBF" w:rsidRPr="00095E89" w:rsidRDefault="003B10EB" w:rsidP="00D14EBF">
      <w:pPr>
        <w:contextualSpacing/>
        <w:rPr>
          <w:rFonts w:cstheme="minorHAnsi"/>
          <w:b/>
          <w:i/>
        </w:rPr>
      </w:pPr>
      <w:r w:rsidRPr="00095E89">
        <w:rPr>
          <w:rFonts w:cstheme="minorHAnsi"/>
          <w:b/>
          <w:i/>
        </w:rPr>
        <w:t xml:space="preserve">FORMAT </w:t>
      </w:r>
      <w:r w:rsidR="00D14EBF" w:rsidRPr="00095E89">
        <w:rPr>
          <w:rFonts w:cstheme="minorHAnsi"/>
          <w:b/>
          <w:i/>
        </w:rPr>
        <w:t>EXAMPLE:</w:t>
      </w:r>
    </w:p>
    <w:p w14:paraId="3069ABB8" w14:textId="77777777" w:rsidR="00D14EBF" w:rsidRPr="00095E89" w:rsidRDefault="00D14EBF" w:rsidP="00D14EBF">
      <w:pPr>
        <w:contextualSpacing/>
        <w:rPr>
          <w:rFonts w:cstheme="minorHAnsi"/>
          <w:b/>
          <w:i/>
        </w:rPr>
      </w:pPr>
      <w:r w:rsidRPr="00095E89">
        <w:rPr>
          <w:rFonts w:cstheme="minorHAnsi"/>
          <w:b/>
          <w:i/>
        </w:rPr>
        <w:t>Category of Funding (use the categories provided below)</w:t>
      </w:r>
    </w:p>
    <w:p w14:paraId="60ED702F" w14:textId="352C72C4" w:rsidR="00D14EBF" w:rsidRPr="00095E89" w:rsidRDefault="00D14EBF" w:rsidP="00D14EBF">
      <w:pPr>
        <w:contextualSpacing/>
        <w:rPr>
          <w:rFonts w:cstheme="minorHAnsi"/>
          <w:b/>
          <w:i/>
        </w:rPr>
      </w:pPr>
      <w:r w:rsidRPr="00095E89">
        <w:rPr>
          <w:rFonts w:cstheme="minorHAnsi"/>
          <w:b/>
          <w:i/>
        </w:rPr>
        <w:t xml:space="preserve">Total </w:t>
      </w:r>
      <w:r w:rsidR="00EE2D79">
        <w:rPr>
          <w:rFonts w:cstheme="minorHAnsi"/>
          <w:b/>
          <w:i/>
        </w:rPr>
        <w:t>Amount Current Year:</w:t>
      </w:r>
    </w:p>
    <w:p w14:paraId="0FF599B6" w14:textId="3D4D88D7" w:rsidR="00D14EBF" w:rsidRPr="00095E89" w:rsidRDefault="00D14EBF" w:rsidP="00D14EBF">
      <w:pPr>
        <w:contextualSpacing/>
        <w:rPr>
          <w:rFonts w:cstheme="minorHAnsi"/>
          <w:b/>
          <w:i/>
        </w:rPr>
      </w:pPr>
      <w:r w:rsidRPr="00095E89">
        <w:rPr>
          <w:rFonts w:cstheme="minorHAnsi"/>
          <w:b/>
          <w:i/>
        </w:rPr>
        <w:t xml:space="preserve">Description: </w:t>
      </w:r>
      <w:r w:rsidRPr="00095E89">
        <w:rPr>
          <w:rFonts w:cstheme="minorHAnsi"/>
          <w:i/>
        </w:rPr>
        <w:t xml:space="preserve">a </w:t>
      </w:r>
      <w:r w:rsidR="00140568" w:rsidRPr="00095E89">
        <w:rPr>
          <w:rFonts w:cstheme="minorHAnsi"/>
          <w:i/>
        </w:rPr>
        <w:t>line-item</w:t>
      </w:r>
      <w:r w:rsidRPr="00095E89">
        <w:rPr>
          <w:rFonts w:cstheme="minorHAnsi"/>
          <w:i/>
        </w:rPr>
        <w:t xml:space="preserve"> detail</w:t>
      </w:r>
    </w:p>
    <w:p w14:paraId="7F8F6AEA" w14:textId="544A4C68" w:rsidR="00140568" w:rsidRPr="00095E89" w:rsidRDefault="00D14EBF" w:rsidP="00EE2D79">
      <w:pPr>
        <w:rPr>
          <w:rFonts w:cstheme="minorHAnsi"/>
          <w:i/>
        </w:rPr>
      </w:pPr>
      <w:r w:rsidRPr="00095E89">
        <w:rPr>
          <w:rFonts w:cstheme="minorHAnsi"/>
          <w:b/>
          <w:i/>
        </w:rPr>
        <w:t xml:space="preserve">Justification: </w:t>
      </w:r>
      <w:r w:rsidRPr="00095E89">
        <w:rPr>
          <w:rFonts w:cstheme="minorHAnsi"/>
          <w:i/>
        </w:rPr>
        <w:t>include a narrative description</w:t>
      </w:r>
      <w:r w:rsidR="00975653" w:rsidRPr="00095E89">
        <w:rPr>
          <w:rFonts w:cstheme="minorHAnsi"/>
          <w:i/>
        </w:rPr>
        <w:t xml:space="preserve"> and</w:t>
      </w:r>
      <w:r w:rsidRPr="00095E89">
        <w:rPr>
          <w:rFonts w:cstheme="minorHAnsi"/>
          <w:i/>
        </w:rPr>
        <w:t>, justification for the cost</w:t>
      </w:r>
    </w:p>
    <w:p w14:paraId="78CD0AEC" w14:textId="2B087ADF" w:rsidR="0037255D" w:rsidRDefault="0037255D">
      <w:pPr>
        <w:pStyle w:val="Heading1"/>
      </w:pPr>
      <w:r w:rsidRPr="00BA4BE8">
        <w:t>YEAR 1</w:t>
      </w:r>
    </w:p>
    <w:p w14:paraId="7F5E79B3" w14:textId="04A6DD23" w:rsidR="00EF1F8A" w:rsidRPr="000246BC" w:rsidRDefault="008E6C2F" w:rsidP="008E6C2F">
      <w:pPr>
        <w:rPr>
          <w:b/>
          <w:bCs/>
          <w:color w:val="2E74B5" w:themeColor="accent1" w:themeShade="BF"/>
          <w:sz w:val="28"/>
          <w:szCs w:val="28"/>
        </w:rPr>
      </w:pPr>
      <w:r w:rsidRPr="000246BC">
        <w:rPr>
          <w:b/>
          <w:bCs/>
          <w:color w:val="2E74B5" w:themeColor="accent1" w:themeShade="BF"/>
          <w:sz w:val="28"/>
          <w:szCs w:val="28"/>
        </w:rPr>
        <w:t xml:space="preserve">A. </w:t>
      </w:r>
      <w:r w:rsidR="00EF1F8A" w:rsidRPr="000246BC">
        <w:rPr>
          <w:b/>
          <w:bCs/>
          <w:color w:val="2E74B5" w:themeColor="accent1" w:themeShade="BF"/>
          <w:sz w:val="28"/>
          <w:szCs w:val="28"/>
        </w:rPr>
        <w:t>DIRECT COSTS</w:t>
      </w:r>
    </w:p>
    <w:p w14:paraId="0A420127" w14:textId="4B23C31A" w:rsidR="00D14EBF" w:rsidRPr="00BA4BE8" w:rsidRDefault="00BE0189" w:rsidP="00EE2D79">
      <w:pPr>
        <w:pStyle w:val="Heading2"/>
      </w:pPr>
      <w:r w:rsidRPr="00BA4BE8">
        <w:t xml:space="preserve">I. </w:t>
      </w:r>
      <w:r w:rsidR="00CB762F" w:rsidRPr="00BA4BE8">
        <w:t>PERSONNEL</w:t>
      </w:r>
    </w:p>
    <w:p w14:paraId="2132DF5B" w14:textId="724D3587" w:rsidR="00D14EBF" w:rsidRPr="00095E89" w:rsidRDefault="00D14EBF" w:rsidP="00D14EBF">
      <w:pPr>
        <w:contextualSpacing/>
        <w:rPr>
          <w:rFonts w:cstheme="minorHAnsi"/>
          <w:b/>
        </w:rPr>
      </w:pPr>
      <w:r w:rsidRPr="00095E89">
        <w:rPr>
          <w:rFonts w:cstheme="minorHAnsi"/>
          <w:b/>
        </w:rPr>
        <w:t>Total Amount</w:t>
      </w:r>
      <w:r w:rsidR="0052144D" w:rsidRPr="00095E89">
        <w:rPr>
          <w:rFonts w:cstheme="minorHAnsi"/>
          <w:b/>
        </w:rPr>
        <w:t xml:space="preserve"> Current Year</w:t>
      </w:r>
      <w:r w:rsidR="0050655E" w:rsidRPr="00095E89">
        <w:rPr>
          <w:rFonts w:cstheme="minorHAnsi"/>
          <w:b/>
        </w:rPr>
        <w:t xml:space="preserve">: </w:t>
      </w:r>
      <w:r w:rsidR="007915B6" w:rsidRPr="00095E89">
        <w:rPr>
          <w:rFonts w:cstheme="minorHAnsi"/>
          <w:b/>
        </w:rPr>
        <w:t xml:space="preserve">All Personnel Costs </w:t>
      </w:r>
      <w:r w:rsidR="00975653" w:rsidRPr="00095E89">
        <w:rPr>
          <w:rFonts w:cstheme="minorHAnsi"/>
          <w:b/>
        </w:rPr>
        <w:t>(Budget Line I21)</w:t>
      </w:r>
      <w:r w:rsidRPr="00095E89">
        <w:rPr>
          <w:rFonts w:cstheme="minorHAnsi"/>
          <w:b/>
        </w:rPr>
        <w:t xml:space="preserve"> </w:t>
      </w:r>
    </w:p>
    <w:p w14:paraId="37AF63A7" w14:textId="170B61F3" w:rsidR="00D14EBF" w:rsidRPr="00095E89" w:rsidRDefault="00D14EBF" w:rsidP="00D14EBF">
      <w:pPr>
        <w:contextualSpacing/>
        <w:rPr>
          <w:rFonts w:cstheme="minorHAnsi"/>
        </w:rPr>
      </w:pPr>
      <w:r w:rsidRPr="00095E89">
        <w:rPr>
          <w:rFonts w:cstheme="minorHAnsi"/>
          <w:b/>
        </w:rPr>
        <w:t>Description</w:t>
      </w:r>
      <w:r w:rsidRPr="00095E89">
        <w:rPr>
          <w:rFonts w:cstheme="minorHAnsi"/>
        </w:rPr>
        <w:t xml:space="preserve">: </w:t>
      </w:r>
      <w:r w:rsidR="00975653" w:rsidRPr="00095E89">
        <w:rPr>
          <w:rFonts w:cstheme="minorHAnsi"/>
        </w:rPr>
        <w:t>Cost of employee salaries/wages and fringe benefits.</w:t>
      </w:r>
    </w:p>
    <w:p w14:paraId="5E8EBCFB" w14:textId="434D6898" w:rsidR="00C7057F" w:rsidRPr="00095E89" w:rsidRDefault="00D14EBF" w:rsidP="00D14EBF">
      <w:pPr>
        <w:contextualSpacing/>
        <w:rPr>
          <w:rFonts w:cstheme="minorHAnsi"/>
        </w:rPr>
      </w:pPr>
      <w:r w:rsidRPr="00095E89">
        <w:rPr>
          <w:rFonts w:cstheme="minorHAnsi"/>
          <w:b/>
        </w:rPr>
        <w:t>Justification</w:t>
      </w:r>
      <w:r w:rsidRPr="00095E89">
        <w:rPr>
          <w:rFonts w:cstheme="minorHAnsi"/>
        </w:rPr>
        <w:t xml:space="preserve">: For </w:t>
      </w:r>
      <w:r w:rsidR="001D28C7" w:rsidRPr="00095E89">
        <w:rPr>
          <w:rFonts w:cstheme="minorHAnsi"/>
        </w:rPr>
        <w:t xml:space="preserve">all </w:t>
      </w:r>
      <w:r w:rsidR="00AC2B31" w:rsidRPr="00095E89">
        <w:rPr>
          <w:rFonts w:cstheme="minorHAnsi"/>
        </w:rPr>
        <w:t>personnel, list</w:t>
      </w:r>
      <w:r w:rsidR="00F34244" w:rsidRPr="00095E89">
        <w:rPr>
          <w:rFonts w:cstheme="minorHAnsi"/>
        </w:rPr>
        <w:t xml:space="preserve"> each person including </w:t>
      </w:r>
      <w:r w:rsidRPr="00095E89">
        <w:rPr>
          <w:rFonts w:cstheme="minorHAnsi"/>
        </w:rPr>
        <w:t>the</w:t>
      </w:r>
      <w:r w:rsidR="003D700B" w:rsidRPr="00095E89">
        <w:rPr>
          <w:rFonts w:cstheme="minorHAnsi"/>
        </w:rPr>
        <w:t>ir</w:t>
      </w:r>
      <w:r w:rsidRPr="00095E89">
        <w:rPr>
          <w:rFonts w:cstheme="minorHAnsi"/>
        </w:rPr>
        <w:t xml:space="preserve"> title</w:t>
      </w:r>
      <w:r w:rsidR="00CB762F" w:rsidRPr="00095E89">
        <w:rPr>
          <w:rFonts w:cstheme="minorHAnsi"/>
        </w:rPr>
        <w:t>/role</w:t>
      </w:r>
      <w:r w:rsidR="003D700B" w:rsidRPr="00095E89">
        <w:rPr>
          <w:rFonts w:cstheme="minorHAnsi"/>
        </w:rPr>
        <w:t>,</w:t>
      </w:r>
      <w:r w:rsidRPr="00095E89">
        <w:rPr>
          <w:rFonts w:cstheme="minorHAnsi"/>
        </w:rPr>
        <w:t xml:space="preserve"> time commitment to the project in months</w:t>
      </w:r>
      <w:r w:rsidR="001D28C7" w:rsidRPr="00095E89">
        <w:rPr>
          <w:rFonts w:cstheme="minorHAnsi"/>
        </w:rPr>
        <w:t>,</w:t>
      </w:r>
      <w:r w:rsidRPr="00095E89">
        <w:rPr>
          <w:rFonts w:cstheme="minorHAnsi"/>
        </w:rPr>
        <w:t xml:space="preserve"> time commitment to the project as a percentage</w:t>
      </w:r>
      <w:r w:rsidR="00F34244" w:rsidRPr="00095E89">
        <w:rPr>
          <w:rFonts w:cstheme="minorHAnsi"/>
        </w:rPr>
        <w:t xml:space="preserve">, </w:t>
      </w:r>
      <w:r w:rsidR="007915B6" w:rsidRPr="00095E89">
        <w:rPr>
          <w:rFonts w:cstheme="minorHAnsi"/>
        </w:rPr>
        <w:t xml:space="preserve">annual salary, </w:t>
      </w:r>
      <w:r w:rsidRPr="00095E89">
        <w:rPr>
          <w:rFonts w:cstheme="minorHAnsi"/>
        </w:rPr>
        <w:t>grant salary</w:t>
      </w:r>
      <w:r w:rsidR="001D28C7" w:rsidRPr="00095E89">
        <w:rPr>
          <w:rFonts w:cstheme="minorHAnsi"/>
        </w:rPr>
        <w:t xml:space="preserve"> requested, fringe benefits requested,</w:t>
      </w:r>
      <w:r w:rsidRPr="00095E89">
        <w:rPr>
          <w:rFonts w:cstheme="minorHAnsi"/>
        </w:rPr>
        <w:t xml:space="preserve"> etc. </w:t>
      </w:r>
      <w:r w:rsidR="00CB762F" w:rsidRPr="00095E89">
        <w:rPr>
          <w:rFonts w:cstheme="minorHAnsi"/>
        </w:rPr>
        <w:t xml:space="preserve">Please include a brief description of each person’s responsibilities on your proposed project. </w:t>
      </w:r>
      <w:r w:rsidRPr="00095E89">
        <w:rPr>
          <w:rFonts w:cstheme="minorHAnsi"/>
        </w:rPr>
        <w:t xml:space="preserve">Do </w:t>
      </w:r>
      <w:r w:rsidR="00A707EA" w:rsidRPr="00095E89">
        <w:rPr>
          <w:rFonts w:cstheme="minorHAnsi"/>
        </w:rPr>
        <w:t>not</w:t>
      </w:r>
      <w:r w:rsidRPr="00095E89">
        <w:rPr>
          <w:rFonts w:cstheme="minorHAnsi"/>
        </w:rPr>
        <w:t xml:space="preserve"> include the cost of consultants, personnel costs of delegate agencies, or of specific project(s) and/or </w:t>
      </w:r>
      <w:r w:rsidR="001D28C7" w:rsidRPr="00095E89">
        <w:rPr>
          <w:rFonts w:cstheme="minorHAnsi"/>
        </w:rPr>
        <w:t>activities</w:t>
      </w:r>
      <w:r w:rsidRPr="00095E89">
        <w:rPr>
          <w:rFonts w:cstheme="minorHAnsi"/>
        </w:rPr>
        <w:t xml:space="preserve"> to be financed by the applicant. Contractors and consultants should not be placed under this category. </w:t>
      </w:r>
    </w:p>
    <w:p w14:paraId="17825695" w14:textId="62627909" w:rsidR="00CB762F" w:rsidRPr="00095E89" w:rsidRDefault="00CB762F" w:rsidP="00D14EBF">
      <w:pPr>
        <w:contextualSpacing/>
        <w:rPr>
          <w:rFonts w:cstheme="minorHAnsi"/>
        </w:rPr>
      </w:pPr>
    </w:p>
    <w:p w14:paraId="76CA2ABA" w14:textId="007A5844" w:rsidR="00CB762F" w:rsidRPr="00BB2531" w:rsidRDefault="00CB762F" w:rsidP="00D14EBF">
      <w:pPr>
        <w:contextualSpacing/>
        <w:rPr>
          <w:rFonts w:cstheme="minorHAnsi"/>
          <w:b/>
          <w:bCs/>
          <w:i/>
          <w:iCs/>
          <w:sz w:val="24"/>
          <w:szCs w:val="24"/>
        </w:rPr>
      </w:pPr>
      <w:r w:rsidRPr="00BB2531">
        <w:rPr>
          <w:rFonts w:cstheme="minorHAnsi"/>
          <w:b/>
          <w:bCs/>
          <w:i/>
          <w:iCs/>
          <w:sz w:val="24"/>
          <w:szCs w:val="24"/>
        </w:rPr>
        <w:t>Example:</w:t>
      </w:r>
    </w:p>
    <w:p w14:paraId="7098D7C1" w14:textId="313150DE" w:rsidR="00975653" w:rsidRPr="00095E89" w:rsidRDefault="00975653" w:rsidP="00D14EBF">
      <w:pPr>
        <w:contextualSpacing/>
        <w:rPr>
          <w:rFonts w:cstheme="minorHAnsi"/>
          <w:b/>
          <w:bCs/>
        </w:rPr>
      </w:pPr>
      <w:r w:rsidRPr="00095E89">
        <w:rPr>
          <w:rFonts w:cstheme="minorHAnsi"/>
          <w:b/>
          <w:bCs/>
        </w:rPr>
        <w:t>Total Costs</w:t>
      </w:r>
      <w:r w:rsidR="0050655E" w:rsidRPr="00095E89">
        <w:rPr>
          <w:rFonts w:cstheme="minorHAnsi"/>
          <w:b/>
          <w:bCs/>
        </w:rPr>
        <w:t>:</w:t>
      </w:r>
      <w:r w:rsidRPr="00095E89">
        <w:rPr>
          <w:rFonts w:cstheme="minorHAnsi"/>
          <w:b/>
          <w:bCs/>
        </w:rPr>
        <w:t xml:space="preserve"> $</w:t>
      </w:r>
      <w:r w:rsidR="00105E2A">
        <w:rPr>
          <w:rFonts w:cstheme="minorHAnsi"/>
          <w:b/>
          <w:bCs/>
        </w:rPr>
        <w:t>78,690</w:t>
      </w:r>
      <w:r w:rsidR="00F34244" w:rsidRPr="00095E89">
        <w:rPr>
          <w:rFonts w:cstheme="minorHAnsi"/>
          <w:b/>
          <w:bCs/>
        </w:rPr>
        <w:t xml:space="preserve"> (all personnel costs from budget line I21)</w:t>
      </w:r>
    </w:p>
    <w:p w14:paraId="76F5F476" w14:textId="227A39DB" w:rsidR="00975653" w:rsidRPr="00095E89" w:rsidRDefault="00975653" w:rsidP="00D14EBF">
      <w:pPr>
        <w:contextualSpacing/>
        <w:rPr>
          <w:rFonts w:cstheme="minorHAnsi"/>
          <w:b/>
          <w:bCs/>
        </w:rPr>
      </w:pPr>
      <w:r w:rsidRPr="00095E89">
        <w:rPr>
          <w:rFonts w:cstheme="minorHAnsi"/>
          <w:b/>
          <w:bCs/>
        </w:rPr>
        <w:t>Description</w:t>
      </w:r>
      <w:r w:rsidR="0050655E" w:rsidRPr="00095E89">
        <w:rPr>
          <w:rFonts w:cstheme="minorHAnsi"/>
          <w:b/>
          <w:bCs/>
        </w:rPr>
        <w:t>:</w:t>
      </w:r>
      <w:r w:rsidRPr="00095E89">
        <w:rPr>
          <w:rFonts w:cstheme="minorHAnsi"/>
          <w:b/>
          <w:bCs/>
        </w:rPr>
        <w:t xml:space="preserve"> </w:t>
      </w:r>
      <w:r w:rsidRPr="00095E89">
        <w:rPr>
          <w:rFonts w:cstheme="minorHAnsi"/>
        </w:rPr>
        <w:t>Cost of employee salaries/wages and fringe benefits</w:t>
      </w:r>
    </w:p>
    <w:p w14:paraId="4119C6AE" w14:textId="77777777" w:rsidR="003B10EB" w:rsidRPr="00095E89" w:rsidRDefault="00975653" w:rsidP="00CB762F">
      <w:pPr>
        <w:spacing w:line="256" w:lineRule="auto"/>
        <w:rPr>
          <w:rFonts w:eastAsia="Calibri" w:cstheme="minorHAnsi"/>
          <w:b/>
        </w:rPr>
      </w:pPr>
      <w:r w:rsidRPr="00095E89">
        <w:rPr>
          <w:rFonts w:eastAsia="Calibri" w:cstheme="minorHAnsi"/>
          <w:b/>
        </w:rPr>
        <w:t>Justification</w:t>
      </w:r>
      <w:r w:rsidR="00BE0189" w:rsidRPr="00095E89">
        <w:rPr>
          <w:rFonts w:eastAsia="Calibri" w:cstheme="minorHAnsi"/>
          <w:b/>
        </w:rPr>
        <w:t xml:space="preserve">: </w:t>
      </w:r>
    </w:p>
    <w:p w14:paraId="63E8826D" w14:textId="4E97F006" w:rsidR="00105E2A" w:rsidRDefault="00BB2531" w:rsidP="00105E2A">
      <w:pPr>
        <w:spacing w:line="257" w:lineRule="auto"/>
        <w:contextualSpacing/>
        <w:rPr>
          <w:rFonts w:eastAsia="Calibri" w:cstheme="minorHAnsi"/>
          <w:b/>
        </w:rPr>
      </w:pPr>
      <w:r>
        <w:rPr>
          <w:rFonts w:eastAsia="Calibri" w:cstheme="minorHAnsi"/>
          <w:b/>
          <w:u w:val="single"/>
        </w:rPr>
        <w:lastRenderedPageBreak/>
        <w:t>Amy Applicant</w:t>
      </w:r>
      <w:r w:rsidR="00095E89" w:rsidRPr="00095E89">
        <w:rPr>
          <w:rFonts w:eastAsia="Calibri" w:cstheme="minorHAnsi"/>
          <w:b/>
        </w:rPr>
        <w:t>: Project Director</w:t>
      </w:r>
    </w:p>
    <w:p w14:paraId="311519A2" w14:textId="131FA7E3" w:rsidR="00105E2A" w:rsidRPr="00105E2A" w:rsidRDefault="00105E2A" w:rsidP="00105E2A">
      <w:pPr>
        <w:spacing w:line="257" w:lineRule="auto"/>
        <w:contextualSpacing/>
        <w:rPr>
          <w:rFonts w:eastAsia="Calibri" w:cstheme="minorHAnsi"/>
          <w:bCs/>
        </w:rPr>
      </w:pPr>
      <w:r w:rsidRPr="00095E89">
        <w:rPr>
          <w:rFonts w:eastAsia="Calibri" w:cstheme="minorHAnsi"/>
          <w:b/>
        </w:rPr>
        <w:t xml:space="preserve">50% FTE; $65,000 annual salary; $32,500 salary </w:t>
      </w:r>
      <w:r w:rsidR="004617C7" w:rsidRPr="00095E89">
        <w:rPr>
          <w:rFonts w:eastAsia="Calibri" w:cstheme="minorHAnsi"/>
          <w:b/>
        </w:rPr>
        <w:t>requested;</w:t>
      </w:r>
      <w:r w:rsidRPr="00095E89">
        <w:rPr>
          <w:rFonts w:eastAsia="Calibri" w:cstheme="minorHAnsi"/>
          <w:b/>
        </w:rPr>
        <w:t xml:space="preserve"> </w:t>
      </w:r>
      <w:r>
        <w:rPr>
          <w:rFonts w:eastAsia="Calibri" w:cstheme="minorHAnsi"/>
          <w:b/>
        </w:rPr>
        <w:t>$9,425 fringe benefits requested</w:t>
      </w:r>
    </w:p>
    <w:p w14:paraId="16E79BF3" w14:textId="6FE94AD3" w:rsidR="00105E2A" w:rsidRPr="00105E2A" w:rsidRDefault="00BB2531" w:rsidP="00CB762F">
      <w:pPr>
        <w:spacing w:line="256" w:lineRule="auto"/>
        <w:rPr>
          <w:rFonts w:eastAsia="Calibri" w:cstheme="minorHAnsi"/>
          <w:bCs/>
        </w:rPr>
      </w:pPr>
      <w:r w:rsidRPr="00BB2531">
        <w:rPr>
          <w:rFonts w:eastAsia="Calibri" w:cstheme="minorHAnsi"/>
          <w:bCs/>
        </w:rPr>
        <w:t xml:space="preserve">Ms. Applicant </w:t>
      </w:r>
      <w:r>
        <w:rPr>
          <w:rFonts w:eastAsia="Calibri" w:cstheme="minorHAnsi"/>
          <w:bCs/>
        </w:rPr>
        <w:t xml:space="preserve">is the project director. She will lead and oversee all aspects of project design, key activities, and reporting. She will lead outreach and engagement efforts, and provide backbone support for the collective impact partner organizations. </w:t>
      </w:r>
    </w:p>
    <w:p w14:paraId="2BD70540" w14:textId="1EAE6A6D" w:rsidR="00105E2A" w:rsidRDefault="0055141A" w:rsidP="00105E2A">
      <w:pPr>
        <w:spacing w:line="257" w:lineRule="auto"/>
        <w:contextualSpacing/>
        <w:rPr>
          <w:rFonts w:eastAsia="Calibri" w:cstheme="minorHAnsi"/>
          <w:b/>
        </w:rPr>
      </w:pPr>
      <w:r w:rsidRPr="00095E89">
        <w:rPr>
          <w:rFonts w:eastAsia="Calibri" w:cstheme="minorHAnsi"/>
          <w:b/>
          <w:u w:val="single"/>
        </w:rPr>
        <w:t xml:space="preserve">Andrea </w:t>
      </w:r>
      <w:r w:rsidR="002C72FC" w:rsidRPr="00095E89">
        <w:rPr>
          <w:rFonts w:eastAsia="Calibri" w:cstheme="minorHAnsi"/>
          <w:b/>
          <w:u w:val="single"/>
        </w:rPr>
        <w:t>Admin</w:t>
      </w:r>
      <w:r w:rsidRPr="00095E89">
        <w:rPr>
          <w:rFonts w:eastAsia="Calibri" w:cstheme="minorHAnsi"/>
          <w:b/>
        </w:rPr>
        <w:t>: Project Assistant</w:t>
      </w:r>
    </w:p>
    <w:p w14:paraId="4FEB9260" w14:textId="65FFA324" w:rsidR="00105E2A" w:rsidRDefault="0055141A" w:rsidP="00105E2A">
      <w:pPr>
        <w:spacing w:line="257" w:lineRule="auto"/>
        <w:contextualSpacing/>
        <w:rPr>
          <w:rFonts w:eastAsia="Calibri" w:cstheme="minorHAnsi"/>
          <w:b/>
        </w:rPr>
      </w:pPr>
      <w:r w:rsidRPr="00095E89">
        <w:rPr>
          <w:rFonts w:eastAsia="Calibri" w:cstheme="minorHAnsi"/>
          <w:b/>
        </w:rPr>
        <w:t>75% FTE</w:t>
      </w:r>
      <w:r w:rsidR="002C72FC" w:rsidRPr="00095E89">
        <w:rPr>
          <w:rFonts w:eastAsia="Calibri" w:cstheme="minorHAnsi"/>
          <w:b/>
        </w:rPr>
        <w:t xml:space="preserve">; $38,000 annual salary; $28,500 salary </w:t>
      </w:r>
      <w:r w:rsidR="004617C7" w:rsidRPr="00095E89">
        <w:rPr>
          <w:rFonts w:eastAsia="Calibri" w:cstheme="minorHAnsi"/>
          <w:b/>
        </w:rPr>
        <w:t>requested;</w:t>
      </w:r>
      <w:r w:rsidR="002C72FC" w:rsidRPr="00095E89">
        <w:rPr>
          <w:rFonts w:eastAsia="Calibri" w:cstheme="minorHAnsi"/>
          <w:b/>
        </w:rPr>
        <w:t xml:space="preserve"> $8,265 fringe benefits requested</w:t>
      </w:r>
    </w:p>
    <w:p w14:paraId="114E0AFD" w14:textId="200DEB2D" w:rsidR="00A33205" w:rsidRDefault="002C72FC" w:rsidP="00CB762F">
      <w:pPr>
        <w:spacing w:line="256" w:lineRule="auto"/>
        <w:rPr>
          <w:rFonts w:eastAsia="Calibri" w:cstheme="minorHAnsi"/>
          <w:bCs/>
        </w:rPr>
      </w:pPr>
      <w:r w:rsidRPr="00095E89">
        <w:rPr>
          <w:rFonts w:eastAsia="Calibri" w:cstheme="minorHAnsi"/>
          <w:bCs/>
        </w:rPr>
        <w:t xml:space="preserve">Ms. Admin will assist with </w:t>
      </w:r>
      <w:r w:rsidR="00095E89" w:rsidRPr="00095E89">
        <w:rPr>
          <w:rFonts w:eastAsia="Calibri" w:cstheme="minorHAnsi"/>
          <w:bCs/>
        </w:rPr>
        <w:t xml:space="preserve">all </w:t>
      </w:r>
      <w:r w:rsidRPr="00095E89">
        <w:rPr>
          <w:rFonts w:eastAsia="Calibri" w:cstheme="minorHAnsi"/>
          <w:bCs/>
        </w:rPr>
        <w:t xml:space="preserve">project activities, including administrative and coordination needs. </w:t>
      </w:r>
    </w:p>
    <w:p w14:paraId="5103DCF6" w14:textId="57F876B6" w:rsidR="00507064" w:rsidRDefault="00507064" w:rsidP="00CB762F">
      <w:pPr>
        <w:spacing w:line="256" w:lineRule="auto"/>
        <w:rPr>
          <w:rFonts w:eastAsia="Calibri" w:cstheme="minorHAnsi"/>
          <w:bCs/>
          <w:color w:val="2E74B5" w:themeColor="accent1" w:themeShade="BF"/>
          <w:sz w:val="24"/>
          <w:szCs w:val="24"/>
        </w:rPr>
      </w:pPr>
      <w:r w:rsidRPr="00507064">
        <w:rPr>
          <w:rFonts w:eastAsia="Calibri" w:cstheme="minorHAnsi"/>
          <w:bCs/>
          <w:color w:val="2E74B5" w:themeColor="accent1" w:themeShade="BF"/>
          <w:sz w:val="24"/>
          <w:szCs w:val="24"/>
        </w:rPr>
        <w:t>II. SUPPLIES COSTS</w:t>
      </w:r>
    </w:p>
    <w:p w14:paraId="09489D70" w14:textId="77777777" w:rsidR="00507064" w:rsidRPr="00095E89" w:rsidRDefault="00507064" w:rsidP="00507064">
      <w:pPr>
        <w:pStyle w:val="ListParagraph"/>
        <w:ind w:left="0"/>
        <w:rPr>
          <w:rFonts w:cstheme="minorHAnsi"/>
          <w:b/>
          <w:bCs/>
        </w:rPr>
      </w:pPr>
      <w:r w:rsidRPr="00095E89">
        <w:rPr>
          <w:rFonts w:cstheme="minorHAnsi"/>
          <w:b/>
          <w:bCs/>
        </w:rPr>
        <w:t>Total Amount Current Year</w:t>
      </w:r>
      <w:r>
        <w:rPr>
          <w:rFonts w:cstheme="minorHAnsi"/>
          <w:b/>
          <w:bCs/>
        </w:rPr>
        <w:t>:</w:t>
      </w:r>
    </w:p>
    <w:p w14:paraId="41CC8F5B" w14:textId="053BA4C5" w:rsidR="00507064" w:rsidRPr="00095E89" w:rsidRDefault="00507064" w:rsidP="00507064">
      <w:pPr>
        <w:pStyle w:val="ListParagraph"/>
        <w:ind w:left="0"/>
        <w:rPr>
          <w:rFonts w:cstheme="minorHAnsi"/>
        </w:rPr>
      </w:pPr>
      <w:r w:rsidRPr="00095E89">
        <w:rPr>
          <w:rFonts w:cstheme="minorHAnsi"/>
          <w:b/>
          <w:bCs/>
        </w:rPr>
        <w:t>Description:</w:t>
      </w:r>
      <w:r w:rsidRPr="00095E89">
        <w:rPr>
          <w:rFonts w:cstheme="minorHAnsi"/>
        </w:rPr>
        <w:t xml:space="preserve"> Costs of all tangible </w:t>
      </w:r>
      <w:r>
        <w:rPr>
          <w:rFonts w:cstheme="minorHAnsi"/>
        </w:rPr>
        <w:t>items</w:t>
      </w:r>
      <w:r w:rsidRPr="00095E89">
        <w:rPr>
          <w:rFonts w:cstheme="minorHAnsi"/>
        </w:rPr>
        <w:t xml:space="preserve"> with a per-unit cost of less than $5,000. This includes office and other consumable supplies</w:t>
      </w:r>
      <w:r w:rsidR="00EE2D79">
        <w:rPr>
          <w:rFonts w:cstheme="minorHAnsi"/>
        </w:rPr>
        <w:t>.</w:t>
      </w:r>
      <w:r w:rsidRPr="00095E89">
        <w:rPr>
          <w:rFonts w:cstheme="minorHAnsi"/>
        </w:rPr>
        <w:t xml:space="preserve"> </w:t>
      </w:r>
    </w:p>
    <w:p w14:paraId="5FA45C57" w14:textId="77777777" w:rsidR="00507064" w:rsidRPr="00095E89" w:rsidRDefault="00507064" w:rsidP="00507064">
      <w:pPr>
        <w:pStyle w:val="ListParagraph"/>
        <w:ind w:left="0"/>
        <w:rPr>
          <w:rFonts w:cstheme="minorHAnsi"/>
        </w:rPr>
      </w:pPr>
      <w:r w:rsidRPr="00EE2D79">
        <w:rPr>
          <w:rFonts w:cstheme="minorHAnsi"/>
          <w:b/>
          <w:bCs/>
        </w:rPr>
        <w:t>Justification:</w:t>
      </w:r>
      <w:r w:rsidRPr="00095E89">
        <w:rPr>
          <w:rFonts w:cstheme="minorHAnsi"/>
        </w:rPr>
        <w:t xml:space="preserve"> Specify general categories of supplies and their costs. Show computations and provide other information that supports the amount requested. </w:t>
      </w:r>
    </w:p>
    <w:p w14:paraId="71EEFD47" w14:textId="3FFD2A98" w:rsidR="00507064" w:rsidRDefault="00507064" w:rsidP="00CB762F">
      <w:pPr>
        <w:spacing w:line="256" w:lineRule="auto"/>
        <w:rPr>
          <w:rFonts w:eastAsia="Calibri" w:cstheme="minorHAnsi"/>
          <w:bCs/>
          <w:color w:val="2E74B5" w:themeColor="accent1" w:themeShade="BF"/>
          <w:sz w:val="24"/>
          <w:szCs w:val="24"/>
        </w:rPr>
      </w:pPr>
      <w:r>
        <w:rPr>
          <w:rFonts w:eastAsia="Calibri" w:cstheme="minorHAnsi"/>
          <w:bCs/>
          <w:color w:val="2E74B5" w:themeColor="accent1" w:themeShade="BF"/>
          <w:sz w:val="24"/>
          <w:szCs w:val="24"/>
        </w:rPr>
        <w:t>III. TRAVEL AND TRANSPORTATION</w:t>
      </w:r>
      <w:r w:rsidR="00135DBF">
        <w:rPr>
          <w:rFonts w:eastAsia="Calibri" w:cstheme="minorHAnsi"/>
          <w:bCs/>
          <w:color w:val="2E74B5" w:themeColor="accent1" w:themeShade="BF"/>
          <w:sz w:val="24"/>
          <w:szCs w:val="24"/>
        </w:rPr>
        <w:t xml:space="preserve"> COSTS</w:t>
      </w:r>
    </w:p>
    <w:p w14:paraId="4B6E4046" w14:textId="77777777" w:rsidR="00135DBF" w:rsidRPr="00095E89" w:rsidRDefault="00135DBF" w:rsidP="00135DBF">
      <w:pPr>
        <w:contextualSpacing/>
        <w:rPr>
          <w:rFonts w:cstheme="minorHAnsi"/>
          <w:b/>
        </w:rPr>
      </w:pPr>
      <w:r w:rsidRPr="00095E89">
        <w:rPr>
          <w:rFonts w:cstheme="minorHAnsi"/>
          <w:b/>
        </w:rPr>
        <w:t>Total Amount Current Year</w:t>
      </w:r>
      <w:r>
        <w:rPr>
          <w:rFonts w:cstheme="minorHAnsi"/>
          <w:b/>
        </w:rPr>
        <w:t xml:space="preserve">: </w:t>
      </w:r>
    </w:p>
    <w:p w14:paraId="3ABB3F87" w14:textId="27026B86" w:rsidR="00364C55" w:rsidRDefault="00135DBF" w:rsidP="00AA35FE">
      <w:pPr>
        <w:contextualSpacing/>
        <w:rPr>
          <w:rFonts w:cstheme="minorHAnsi"/>
        </w:rPr>
      </w:pPr>
      <w:r w:rsidRPr="00095E89">
        <w:rPr>
          <w:rFonts w:cstheme="minorHAnsi"/>
          <w:b/>
        </w:rPr>
        <w:t>Description:</w:t>
      </w:r>
      <w:r w:rsidRPr="00095E89">
        <w:rPr>
          <w:rFonts w:cstheme="minorHAnsi"/>
        </w:rPr>
        <w:t xml:space="preserve"> Costs of project-related travel by employees of the applicant organization. </w:t>
      </w:r>
      <w:r w:rsidR="00AA35FE" w:rsidRPr="00AA35FE">
        <w:rPr>
          <w:rFonts w:cstheme="minorHAnsi"/>
        </w:rPr>
        <w:t xml:space="preserve">Applicants are required to adhere to current state of </w:t>
      </w:r>
      <w:hyperlink r:id="rId11" w:anchor="Sect52" w:history="1">
        <w:r w:rsidR="00AA35FE" w:rsidRPr="00AA35FE">
          <w:rPr>
            <w:rStyle w:val="Hyperlink"/>
            <w:rFonts w:cstheme="minorHAnsi"/>
          </w:rPr>
          <w:t>North Carolina travel reimbursement guidelines and per diems</w:t>
        </w:r>
      </w:hyperlink>
      <w:r w:rsidR="00AA35FE" w:rsidRPr="00AA35FE">
        <w:rPr>
          <w:rFonts w:cstheme="minorHAnsi"/>
        </w:rPr>
        <w:t xml:space="preserve"> as outlined in the RFA</w:t>
      </w:r>
      <w:r w:rsidR="00364C55">
        <w:rPr>
          <w:rFonts w:cstheme="minorHAnsi"/>
        </w:rPr>
        <w:t>.</w:t>
      </w:r>
    </w:p>
    <w:p w14:paraId="54D2526D" w14:textId="77777777" w:rsidR="00364C55" w:rsidRPr="00364C55" w:rsidRDefault="00AA35FE" w:rsidP="00364C55">
      <w:pPr>
        <w:pStyle w:val="ListParagraph"/>
        <w:numPr>
          <w:ilvl w:val="0"/>
          <w:numId w:val="5"/>
        </w:numPr>
        <w:rPr>
          <w:rFonts w:cstheme="minorHAnsi"/>
        </w:rPr>
      </w:pPr>
      <w:r w:rsidRPr="00364C55">
        <w:rPr>
          <w:rFonts w:cstheme="minorHAnsi"/>
        </w:rPr>
        <w:t xml:space="preserve">Breakfast $9.00 </w:t>
      </w:r>
    </w:p>
    <w:p w14:paraId="415B5B78" w14:textId="1755E22B" w:rsidR="00AA35FE" w:rsidRPr="00364C55" w:rsidRDefault="00AA35FE" w:rsidP="00364C55">
      <w:pPr>
        <w:pStyle w:val="ListParagraph"/>
        <w:numPr>
          <w:ilvl w:val="0"/>
          <w:numId w:val="5"/>
        </w:numPr>
        <w:rPr>
          <w:rFonts w:cstheme="minorHAnsi"/>
        </w:rPr>
      </w:pPr>
      <w:r w:rsidRPr="00364C55">
        <w:rPr>
          <w:rFonts w:cstheme="minorHAnsi"/>
        </w:rPr>
        <w:t xml:space="preserve">Lunch $11.80 </w:t>
      </w:r>
    </w:p>
    <w:p w14:paraId="68D0DD63" w14:textId="3C80EBBF" w:rsidR="00AA35FE" w:rsidRPr="00364C55" w:rsidRDefault="00AA35FE" w:rsidP="00364C55">
      <w:pPr>
        <w:pStyle w:val="ListParagraph"/>
        <w:numPr>
          <w:ilvl w:val="0"/>
          <w:numId w:val="5"/>
        </w:numPr>
        <w:rPr>
          <w:rFonts w:cstheme="minorHAnsi"/>
        </w:rPr>
      </w:pPr>
      <w:r w:rsidRPr="00364C55">
        <w:rPr>
          <w:rFonts w:cstheme="minorHAnsi"/>
        </w:rPr>
        <w:t xml:space="preserve">Dinner $20.50 </w:t>
      </w:r>
    </w:p>
    <w:p w14:paraId="08AE6FC4" w14:textId="77777777" w:rsidR="00364C55" w:rsidRDefault="00AA35FE" w:rsidP="00AA35FE">
      <w:pPr>
        <w:pStyle w:val="ListParagraph"/>
        <w:numPr>
          <w:ilvl w:val="0"/>
          <w:numId w:val="5"/>
        </w:numPr>
        <w:rPr>
          <w:rFonts w:cstheme="minorHAnsi"/>
        </w:rPr>
      </w:pPr>
      <w:r w:rsidRPr="00364C55">
        <w:rPr>
          <w:rFonts w:cstheme="minorHAnsi"/>
        </w:rPr>
        <w:t xml:space="preserve">Mileage: $.585 per mile </w:t>
      </w:r>
    </w:p>
    <w:p w14:paraId="7D1861C8" w14:textId="6220356D" w:rsidR="00AA35FE" w:rsidRPr="00364C55" w:rsidRDefault="00AA35FE" w:rsidP="00AA35FE">
      <w:pPr>
        <w:pStyle w:val="ListParagraph"/>
        <w:numPr>
          <w:ilvl w:val="0"/>
          <w:numId w:val="5"/>
        </w:numPr>
        <w:rPr>
          <w:rFonts w:cstheme="minorHAnsi"/>
        </w:rPr>
      </w:pPr>
      <w:r w:rsidRPr="00364C55">
        <w:rPr>
          <w:rFonts w:cstheme="minorHAnsi"/>
        </w:rPr>
        <w:t xml:space="preserve">Lodging: Use $78.90 as the nightly hotel rate for the purposes of budget calculations     </w:t>
      </w:r>
    </w:p>
    <w:p w14:paraId="5FA4A5F4" w14:textId="5A2FF6B5" w:rsidR="00135DBF" w:rsidRPr="00095E89" w:rsidRDefault="00135DBF" w:rsidP="00AA35FE">
      <w:pPr>
        <w:contextualSpacing/>
        <w:rPr>
          <w:rFonts w:cstheme="minorHAnsi"/>
        </w:rPr>
      </w:pPr>
      <w:r w:rsidRPr="00095E89">
        <w:rPr>
          <w:rFonts w:cstheme="minorHAnsi"/>
        </w:rPr>
        <w:t>Do not include</w:t>
      </w:r>
      <w:r>
        <w:rPr>
          <w:rFonts w:cstheme="minorHAnsi"/>
        </w:rPr>
        <w:t xml:space="preserve"> </w:t>
      </w:r>
      <w:r w:rsidRPr="00095E89">
        <w:rPr>
          <w:rFonts w:cstheme="minorHAnsi"/>
        </w:rPr>
        <w:t xml:space="preserve">consultant travel here. </w:t>
      </w:r>
      <w:r>
        <w:rPr>
          <w:rFonts w:cstheme="minorHAnsi"/>
        </w:rPr>
        <w:t xml:space="preserve">Note: Travel to conferences requires prior approval from CARES staff. </w:t>
      </w:r>
    </w:p>
    <w:p w14:paraId="4A7F6A64" w14:textId="77777777" w:rsidR="00135DBF" w:rsidRDefault="00135DBF" w:rsidP="00135DBF">
      <w:pPr>
        <w:rPr>
          <w:rFonts w:cstheme="minorHAnsi"/>
        </w:rPr>
      </w:pPr>
      <w:r w:rsidRPr="00095E89">
        <w:rPr>
          <w:rFonts w:cstheme="minorHAnsi"/>
          <w:b/>
        </w:rPr>
        <w:t>Justification:</w:t>
      </w:r>
      <w:r w:rsidRPr="00095E89">
        <w:rPr>
          <w:rFonts w:cstheme="minorHAnsi"/>
        </w:rPr>
        <w:t xml:space="preserve"> For each trip show the total number of traveler(s); travel destination; duration of trip; per diem; mileage allowances, if privately owned vehicles will be used to travel out of town; and other transportation costs and subsistence allowances. </w:t>
      </w:r>
    </w:p>
    <w:p w14:paraId="52BADD23" w14:textId="4BB49A0C" w:rsidR="00C7057F" w:rsidRPr="000246BC" w:rsidRDefault="00BE0189" w:rsidP="000246BC">
      <w:pPr>
        <w:pStyle w:val="NoSpacing"/>
        <w:rPr>
          <w:color w:val="2E74B5" w:themeColor="accent1" w:themeShade="BF"/>
          <w:sz w:val="24"/>
          <w:szCs w:val="24"/>
        </w:rPr>
      </w:pPr>
      <w:r w:rsidRPr="000246BC">
        <w:rPr>
          <w:color w:val="2E74B5" w:themeColor="accent1" w:themeShade="BF"/>
          <w:sz w:val="24"/>
          <w:szCs w:val="24"/>
        </w:rPr>
        <w:t>I</w:t>
      </w:r>
      <w:r w:rsidR="00507064" w:rsidRPr="000246BC">
        <w:rPr>
          <w:color w:val="2E74B5" w:themeColor="accent1" w:themeShade="BF"/>
          <w:sz w:val="24"/>
          <w:szCs w:val="24"/>
        </w:rPr>
        <w:t>V</w:t>
      </w:r>
      <w:r w:rsidRPr="000246BC">
        <w:rPr>
          <w:color w:val="2E74B5" w:themeColor="accent1" w:themeShade="BF"/>
          <w:sz w:val="24"/>
          <w:szCs w:val="24"/>
        </w:rPr>
        <w:t xml:space="preserve">. </w:t>
      </w:r>
      <w:r w:rsidR="007915B6" w:rsidRPr="000246BC">
        <w:rPr>
          <w:color w:val="2E74B5" w:themeColor="accent1" w:themeShade="BF"/>
          <w:sz w:val="24"/>
          <w:szCs w:val="24"/>
        </w:rPr>
        <w:t>OTHER DIRECT COSTS</w:t>
      </w:r>
      <w:r w:rsidR="00C7057F" w:rsidRPr="000246BC">
        <w:rPr>
          <w:color w:val="2E74B5" w:themeColor="accent1" w:themeShade="BF"/>
          <w:sz w:val="24"/>
          <w:szCs w:val="24"/>
        </w:rPr>
        <w:t xml:space="preserve"> </w:t>
      </w:r>
    </w:p>
    <w:p w14:paraId="6A869400" w14:textId="790492E4" w:rsidR="000246BC" w:rsidRDefault="000246BC" w:rsidP="000246BC">
      <w:pPr>
        <w:pStyle w:val="NoSpacing"/>
      </w:pPr>
    </w:p>
    <w:p w14:paraId="3F843FD2" w14:textId="0DBF7482" w:rsidR="000246BC" w:rsidRPr="000246BC" w:rsidRDefault="000246BC" w:rsidP="000246BC">
      <w:pPr>
        <w:pStyle w:val="NoSpacing"/>
      </w:pPr>
      <w:r w:rsidRPr="000246BC">
        <w:rPr>
          <w:b/>
          <w:bCs/>
        </w:rPr>
        <w:t>Total Amount Current Year:</w:t>
      </w:r>
      <w:r>
        <w:rPr>
          <w:b/>
          <w:bCs/>
        </w:rPr>
        <w:t xml:space="preserve"> </w:t>
      </w:r>
    </w:p>
    <w:p w14:paraId="7356053E" w14:textId="6C11D7AD" w:rsidR="000246BC" w:rsidRPr="000246BC" w:rsidRDefault="000246BC" w:rsidP="000246BC">
      <w:pPr>
        <w:pStyle w:val="NoSpacing"/>
      </w:pPr>
      <w:r w:rsidRPr="000246BC">
        <w:rPr>
          <w:b/>
          <w:bCs/>
        </w:rPr>
        <w:t>Description:</w:t>
      </w:r>
      <w:r>
        <w:rPr>
          <w:b/>
          <w:bCs/>
        </w:rPr>
        <w:t xml:space="preserve"> </w:t>
      </w:r>
      <w:r>
        <w:t>Non-personnel-related costs not addressed in other budget categories. These could include (but are not limited to) communication, printing, consultant costs</w:t>
      </w:r>
      <w:r w:rsidR="00EE2D79">
        <w:t>, e</w:t>
      </w:r>
      <w:r>
        <w:t xml:space="preserve">tc. Please </w:t>
      </w:r>
      <w:r w:rsidR="00D355DA">
        <w:t>refer to the list of prohibited costs located in the “budget instructions” tab. N</w:t>
      </w:r>
      <w:r>
        <w:t xml:space="preserve">ote that </w:t>
      </w:r>
      <w:r w:rsidR="00EE2D79">
        <w:t>some items may require prior approval from CARES staff.</w:t>
      </w:r>
    </w:p>
    <w:p w14:paraId="50F474C7" w14:textId="0BB27559" w:rsidR="000246BC" w:rsidRPr="000246BC" w:rsidRDefault="000246BC" w:rsidP="000246BC">
      <w:pPr>
        <w:pStyle w:val="NoSpacing"/>
        <w:rPr>
          <w:b/>
          <w:bCs/>
        </w:rPr>
      </w:pPr>
      <w:r w:rsidRPr="000246BC">
        <w:rPr>
          <w:b/>
          <w:bCs/>
        </w:rPr>
        <w:t xml:space="preserve">Justification: </w:t>
      </w:r>
      <w:r w:rsidR="00EE2D79" w:rsidRPr="00095E89">
        <w:rPr>
          <w:rFonts w:cstheme="minorHAnsi"/>
        </w:rPr>
        <w:t xml:space="preserve">Specify </w:t>
      </w:r>
      <w:r w:rsidR="00EE2D79">
        <w:rPr>
          <w:rFonts w:cstheme="minorHAnsi"/>
        </w:rPr>
        <w:t xml:space="preserve">other direct costs </w:t>
      </w:r>
      <w:r w:rsidR="00EE2D79" w:rsidRPr="00095E89">
        <w:rPr>
          <w:rFonts w:cstheme="minorHAnsi"/>
        </w:rPr>
        <w:t>categories</w:t>
      </w:r>
      <w:r w:rsidR="00EE2D79">
        <w:rPr>
          <w:rFonts w:cstheme="minorHAnsi"/>
        </w:rPr>
        <w:t xml:space="preserve"> and </w:t>
      </w:r>
      <w:r w:rsidR="00EE2D79" w:rsidRPr="00095E89">
        <w:rPr>
          <w:rFonts w:cstheme="minorHAnsi"/>
        </w:rPr>
        <w:t xml:space="preserve">their </w:t>
      </w:r>
      <w:r w:rsidR="00C81B6D">
        <w:rPr>
          <w:rFonts w:cstheme="minorHAnsi"/>
        </w:rPr>
        <w:t>value</w:t>
      </w:r>
      <w:r w:rsidR="00EE2D79" w:rsidRPr="00095E89">
        <w:rPr>
          <w:rFonts w:cstheme="minorHAnsi"/>
        </w:rPr>
        <w:t>. Show computations and provide other information that supports the amount requested.</w:t>
      </w:r>
    </w:p>
    <w:p w14:paraId="5D98D054" w14:textId="3707B030" w:rsidR="00B04D3B" w:rsidRPr="000246BC" w:rsidRDefault="008E6C2F" w:rsidP="00EE2D79">
      <w:pPr>
        <w:pStyle w:val="Heading2"/>
        <w:rPr>
          <w:b/>
          <w:bCs/>
          <w:sz w:val="28"/>
          <w:szCs w:val="28"/>
        </w:rPr>
      </w:pPr>
      <w:r w:rsidRPr="000246BC">
        <w:rPr>
          <w:b/>
          <w:bCs/>
          <w:sz w:val="28"/>
          <w:szCs w:val="28"/>
        </w:rPr>
        <w:lastRenderedPageBreak/>
        <w:t xml:space="preserve">B. </w:t>
      </w:r>
      <w:r w:rsidR="00283590" w:rsidRPr="000246BC">
        <w:rPr>
          <w:b/>
          <w:bCs/>
          <w:sz w:val="28"/>
          <w:szCs w:val="28"/>
        </w:rPr>
        <w:t>INDIRECT COSTS</w:t>
      </w:r>
      <w:r w:rsidR="00B04D3B" w:rsidRPr="000246BC">
        <w:rPr>
          <w:b/>
          <w:bCs/>
          <w:sz w:val="28"/>
          <w:szCs w:val="28"/>
        </w:rPr>
        <w:t xml:space="preserve"> </w:t>
      </w:r>
    </w:p>
    <w:p w14:paraId="42FD6C18" w14:textId="0A1006E9" w:rsidR="00EC3A83" w:rsidRPr="00095E89" w:rsidRDefault="00EC3A83" w:rsidP="00EC3A83">
      <w:pPr>
        <w:contextualSpacing/>
        <w:rPr>
          <w:rFonts w:cstheme="minorHAnsi"/>
          <w:b/>
        </w:rPr>
      </w:pPr>
      <w:r w:rsidRPr="00095E89">
        <w:rPr>
          <w:rFonts w:cstheme="minorHAnsi"/>
          <w:b/>
        </w:rPr>
        <w:t xml:space="preserve">Total Amount </w:t>
      </w:r>
      <w:r w:rsidR="005F56E9" w:rsidRPr="00095E89">
        <w:rPr>
          <w:rFonts w:cstheme="minorHAnsi"/>
          <w:b/>
        </w:rPr>
        <w:t>Current Year</w:t>
      </w:r>
      <w:r w:rsidR="00095E89">
        <w:rPr>
          <w:rFonts w:cstheme="minorHAnsi"/>
          <w:b/>
        </w:rPr>
        <w:t xml:space="preserve">: </w:t>
      </w:r>
    </w:p>
    <w:p w14:paraId="4A7D06F3" w14:textId="25923635" w:rsidR="00B04D3B" w:rsidRDefault="00B04D3B" w:rsidP="00C7057F">
      <w:pPr>
        <w:contextualSpacing/>
        <w:rPr>
          <w:rFonts w:cstheme="minorHAnsi"/>
        </w:rPr>
      </w:pPr>
      <w:r w:rsidRPr="00095E89">
        <w:rPr>
          <w:rFonts w:cstheme="minorHAnsi"/>
          <w:b/>
        </w:rPr>
        <w:t>Description:</w:t>
      </w:r>
      <w:r w:rsidRPr="00095E89">
        <w:rPr>
          <w:rFonts w:cstheme="minorHAnsi"/>
        </w:rPr>
        <w:t xml:space="preserve"> Total amount of indirect costs. </w:t>
      </w:r>
    </w:p>
    <w:p w14:paraId="75365C34" w14:textId="39B474E9" w:rsidR="00135DBF" w:rsidRDefault="00135DBF" w:rsidP="00C7057F">
      <w:pPr>
        <w:contextualSpacing/>
        <w:rPr>
          <w:rFonts w:cstheme="minorHAnsi"/>
        </w:rPr>
      </w:pPr>
      <w:r w:rsidRPr="00135DBF">
        <w:rPr>
          <w:rFonts w:cstheme="minorHAnsi"/>
          <w:b/>
          <w:bCs/>
        </w:rPr>
        <w:t xml:space="preserve">Justification: </w:t>
      </w:r>
      <w:r w:rsidRPr="00E9008D">
        <w:rPr>
          <w:rFonts w:cstheme="minorHAnsi"/>
        </w:rPr>
        <w:t>I</w:t>
      </w:r>
      <w:r w:rsidR="00E9008D">
        <w:rPr>
          <w:rFonts w:cstheme="minorHAnsi"/>
        </w:rPr>
        <w:t>ndicate if</w:t>
      </w:r>
      <w:r w:rsidRPr="00E9008D">
        <w:rPr>
          <w:rFonts w:cstheme="minorHAnsi"/>
        </w:rPr>
        <w:t xml:space="preserve"> applicant chooses to use </w:t>
      </w:r>
      <w:r w:rsidR="00E9008D">
        <w:rPr>
          <w:rFonts w:cstheme="minorHAnsi"/>
        </w:rPr>
        <w:t xml:space="preserve">recommended </w:t>
      </w:r>
      <w:r w:rsidR="000246BC">
        <w:rPr>
          <w:rFonts w:cstheme="minorHAnsi"/>
        </w:rPr>
        <w:t>minimum</w:t>
      </w:r>
      <w:r w:rsidR="00E9008D">
        <w:rPr>
          <w:rFonts w:cstheme="minorHAnsi"/>
        </w:rPr>
        <w:t xml:space="preserve"> rate of 10%. If applicant chooses to use </w:t>
      </w:r>
      <w:r w:rsidRPr="00E9008D">
        <w:rPr>
          <w:rFonts w:cstheme="minorHAnsi"/>
        </w:rPr>
        <w:t xml:space="preserve">their own </w:t>
      </w:r>
      <w:r w:rsidR="00E9008D">
        <w:rPr>
          <w:rFonts w:cstheme="minorHAnsi"/>
        </w:rPr>
        <w:t xml:space="preserve">indirect cost </w:t>
      </w:r>
      <w:r w:rsidRPr="00E9008D">
        <w:rPr>
          <w:rFonts w:cstheme="minorHAnsi"/>
        </w:rPr>
        <w:t>rate</w:t>
      </w:r>
      <w:r w:rsidR="00E9008D">
        <w:rPr>
          <w:rFonts w:cstheme="minorHAnsi"/>
        </w:rPr>
        <w:t xml:space="preserve"> approved by the Department of Health and Human Services or another cognizant agency</w:t>
      </w:r>
      <w:r w:rsidR="00C7538A">
        <w:rPr>
          <w:rFonts w:cstheme="minorHAnsi"/>
        </w:rPr>
        <w:t>*</w:t>
      </w:r>
      <w:r w:rsidR="00E9008D">
        <w:rPr>
          <w:rFonts w:cstheme="minorHAnsi"/>
        </w:rPr>
        <w:t xml:space="preserve">, it should be indicated </w:t>
      </w:r>
      <w:r w:rsidR="000246BC">
        <w:rPr>
          <w:rFonts w:cstheme="minorHAnsi"/>
        </w:rPr>
        <w:t>here,</w:t>
      </w:r>
      <w:r w:rsidR="00E9008D">
        <w:rPr>
          <w:rFonts w:cstheme="minorHAnsi"/>
        </w:rPr>
        <w:t xml:space="preserve"> and a copy of their current approved rate agreement must be attached.  </w:t>
      </w:r>
    </w:p>
    <w:p w14:paraId="5AF5EB2E" w14:textId="5B0ED4CF" w:rsidR="00C7538A" w:rsidRDefault="00C7538A" w:rsidP="00C7057F">
      <w:pPr>
        <w:contextualSpacing/>
        <w:rPr>
          <w:rFonts w:cstheme="minorHAnsi"/>
        </w:rPr>
      </w:pPr>
    </w:p>
    <w:p w14:paraId="106AD59D" w14:textId="1065E869" w:rsidR="00C7538A" w:rsidRPr="00C7538A" w:rsidRDefault="00C7538A" w:rsidP="00C7538A">
      <w:pPr>
        <w:rPr>
          <w:rFonts w:eastAsia="Times New Roman" w:cstheme="minorHAnsi"/>
        </w:rPr>
      </w:pPr>
      <w:r w:rsidRPr="00C7538A">
        <w:rPr>
          <w:rFonts w:cstheme="minorHAnsi"/>
        </w:rPr>
        <w:t>* Cognizant agency for indirect costs</w:t>
      </w:r>
      <w:r w:rsidRPr="00C7538A">
        <w:rPr>
          <w:rFonts w:cstheme="minorHAnsi"/>
          <w:i/>
          <w:iCs/>
        </w:rPr>
        <w:t xml:space="preserve"> </w:t>
      </w:r>
      <w:r w:rsidRPr="00C7538A">
        <w:rPr>
          <w:rFonts w:eastAsia="Times New Roman" w:cstheme="minorHAnsi"/>
        </w:rPr>
        <w:t>means the Federal agency responsible for reviewing, negotiating, and approving cost allocation plans and indirect cost proposals on behalf of all Federal agencies.</w:t>
      </w:r>
    </w:p>
    <w:p w14:paraId="6306EB21" w14:textId="6D91966A" w:rsidR="00C7538A" w:rsidRPr="00135DBF" w:rsidRDefault="00C7538A" w:rsidP="00C7057F">
      <w:pPr>
        <w:contextualSpacing/>
        <w:rPr>
          <w:rFonts w:cstheme="minorHAnsi"/>
        </w:rPr>
      </w:pPr>
    </w:p>
    <w:p w14:paraId="43B03E76" w14:textId="2FC50053" w:rsidR="00B04D3B" w:rsidRPr="00095E89" w:rsidRDefault="00B04D3B" w:rsidP="00B04D3B">
      <w:pPr>
        <w:rPr>
          <w:rFonts w:cstheme="minorHAnsi"/>
        </w:rPr>
      </w:pPr>
    </w:p>
    <w:sectPr w:rsidR="00B04D3B" w:rsidRPr="00095E89" w:rsidSect="002D3F1F">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B0588" w14:textId="77777777" w:rsidR="00897480" w:rsidRDefault="00897480" w:rsidP="002D3F1F">
      <w:pPr>
        <w:spacing w:after="0" w:line="240" w:lineRule="auto"/>
      </w:pPr>
      <w:r>
        <w:separator/>
      </w:r>
    </w:p>
  </w:endnote>
  <w:endnote w:type="continuationSeparator" w:id="0">
    <w:p w14:paraId="7F529E8E" w14:textId="77777777" w:rsidR="00897480" w:rsidRDefault="00897480" w:rsidP="002D3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368071"/>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Content>
          <w:p w14:paraId="139ABAD9" w14:textId="4FB92A20" w:rsidR="00BA4BE8" w:rsidRPr="00EE2D79" w:rsidRDefault="00EE2384" w:rsidP="00EE2384">
            <w:pPr>
              <w:pStyle w:val="Footer"/>
              <w:jc w:val="center"/>
              <w:rPr>
                <w:sz w:val="20"/>
                <w:szCs w:val="20"/>
              </w:rPr>
            </w:pPr>
            <w:r w:rsidRPr="00EE2384">
              <w:rPr>
                <w:sz w:val="20"/>
                <w:szCs w:val="20"/>
              </w:rPr>
              <w:t xml:space="preserve">Page </w:t>
            </w:r>
            <w:r w:rsidRPr="00EE2384">
              <w:rPr>
                <w:b/>
                <w:bCs/>
              </w:rPr>
              <w:fldChar w:fldCharType="begin"/>
            </w:r>
            <w:r w:rsidRPr="00EE2384">
              <w:rPr>
                <w:b/>
                <w:bCs/>
                <w:sz w:val="20"/>
                <w:szCs w:val="20"/>
              </w:rPr>
              <w:instrText xml:space="preserve"> PAGE </w:instrText>
            </w:r>
            <w:r w:rsidRPr="00EE2384">
              <w:rPr>
                <w:b/>
                <w:bCs/>
              </w:rPr>
              <w:fldChar w:fldCharType="separate"/>
            </w:r>
            <w:r w:rsidRPr="00EE2384">
              <w:rPr>
                <w:b/>
                <w:bCs/>
                <w:noProof/>
                <w:sz w:val="20"/>
                <w:szCs w:val="20"/>
              </w:rPr>
              <w:t>2</w:t>
            </w:r>
            <w:r w:rsidRPr="00EE2384">
              <w:rPr>
                <w:b/>
                <w:bCs/>
              </w:rPr>
              <w:fldChar w:fldCharType="end"/>
            </w:r>
            <w:r w:rsidRPr="00EE2384">
              <w:rPr>
                <w:sz w:val="20"/>
                <w:szCs w:val="20"/>
              </w:rPr>
              <w:t xml:space="preserve"> of </w:t>
            </w:r>
            <w:r w:rsidRPr="00EE2384">
              <w:rPr>
                <w:b/>
                <w:bCs/>
              </w:rPr>
              <w:fldChar w:fldCharType="begin"/>
            </w:r>
            <w:r w:rsidRPr="00EE2384">
              <w:rPr>
                <w:b/>
                <w:bCs/>
                <w:sz w:val="20"/>
                <w:szCs w:val="20"/>
              </w:rPr>
              <w:instrText xml:space="preserve"> NUMPAGES  </w:instrText>
            </w:r>
            <w:r w:rsidRPr="00EE2384">
              <w:rPr>
                <w:b/>
                <w:bCs/>
              </w:rPr>
              <w:fldChar w:fldCharType="separate"/>
            </w:r>
            <w:r w:rsidRPr="00EE2384">
              <w:rPr>
                <w:b/>
                <w:bCs/>
                <w:noProof/>
                <w:sz w:val="20"/>
                <w:szCs w:val="20"/>
              </w:rPr>
              <w:t>2</w:t>
            </w:r>
            <w:r w:rsidRPr="00EE2384">
              <w:rPr>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176796"/>
      <w:docPartObj>
        <w:docPartGallery w:val="Page Numbers (Bottom of Page)"/>
        <w:docPartUnique/>
      </w:docPartObj>
    </w:sdtPr>
    <w:sdtEndPr/>
    <w:sdtContent>
      <w:sdt>
        <w:sdtPr>
          <w:id w:val="-269322535"/>
          <w:docPartObj>
            <w:docPartGallery w:val="Page Numbers (Top of Page)"/>
            <w:docPartUnique/>
          </w:docPartObj>
        </w:sdtPr>
        <w:sdtEndPr/>
        <w:sdtContent>
          <w:p w14:paraId="19E2C500" w14:textId="1B009B97" w:rsidR="00BA4BE8" w:rsidRPr="00364C55" w:rsidRDefault="00AE0F4C" w:rsidP="00AE0F4C">
            <w:pPr>
              <w:pStyle w:val="Footer"/>
              <w:jc w:val="center"/>
            </w:pPr>
            <w:r w:rsidRPr="00AE0F4C">
              <w:rPr>
                <w:sz w:val="20"/>
                <w:szCs w:val="20"/>
              </w:rPr>
              <w:t xml:space="preserve">Page </w:t>
            </w:r>
            <w:r w:rsidRPr="00AE0F4C">
              <w:rPr>
                <w:b/>
                <w:bCs/>
              </w:rPr>
              <w:fldChar w:fldCharType="begin"/>
            </w:r>
            <w:r w:rsidRPr="00AE0F4C">
              <w:rPr>
                <w:b/>
                <w:bCs/>
                <w:sz w:val="20"/>
                <w:szCs w:val="20"/>
              </w:rPr>
              <w:instrText xml:space="preserve"> PAGE </w:instrText>
            </w:r>
            <w:r w:rsidRPr="00AE0F4C">
              <w:rPr>
                <w:b/>
                <w:bCs/>
              </w:rPr>
              <w:fldChar w:fldCharType="separate"/>
            </w:r>
            <w:r w:rsidRPr="00AE0F4C">
              <w:rPr>
                <w:b/>
                <w:bCs/>
                <w:noProof/>
                <w:sz w:val="20"/>
                <w:szCs w:val="20"/>
              </w:rPr>
              <w:t>2</w:t>
            </w:r>
            <w:r w:rsidRPr="00AE0F4C">
              <w:rPr>
                <w:b/>
                <w:bCs/>
              </w:rPr>
              <w:fldChar w:fldCharType="end"/>
            </w:r>
            <w:r w:rsidRPr="00AE0F4C">
              <w:rPr>
                <w:sz w:val="20"/>
                <w:szCs w:val="20"/>
              </w:rPr>
              <w:t xml:space="preserve"> of </w:t>
            </w:r>
            <w:r w:rsidRPr="00AE0F4C">
              <w:rPr>
                <w:b/>
                <w:bCs/>
              </w:rPr>
              <w:fldChar w:fldCharType="begin"/>
            </w:r>
            <w:r w:rsidRPr="00AE0F4C">
              <w:rPr>
                <w:b/>
                <w:bCs/>
                <w:sz w:val="20"/>
                <w:szCs w:val="20"/>
              </w:rPr>
              <w:instrText xml:space="preserve"> NUMPAGES  </w:instrText>
            </w:r>
            <w:r w:rsidRPr="00AE0F4C">
              <w:rPr>
                <w:b/>
                <w:bCs/>
              </w:rPr>
              <w:fldChar w:fldCharType="separate"/>
            </w:r>
            <w:r w:rsidRPr="00AE0F4C">
              <w:rPr>
                <w:b/>
                <w:bCs/>
                <w:noProof/>
                <w:sz w:val="20"/>
                <w:szCs w:val="20"/>
              </w:rPr>
              <w:t>2</w:t>
            </w:r>
            <w:r w:rsidRPr="00AE0F4C">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F169C" w14:textId="77777777" w:rsidR="00897480" w:rsidRDefault="00897480" w:rsidP="002D3F1F">
      <w:pPr>
        <w:spacing w:after="0" w:line="240" w:lineRule="auto"/>
      </w:pPr>
      <w:r>
        <w:separator/>
      </w:r>
    </w:p>
  </w:footnote>
  <w:footnote w:type="continuationSeparator" w:id="0">
    <w:p w14:paraId="4F608DFE" w14:textId="77777777" w:rsidR="00897480" w:rsidRDefault="00897480" w:rsidP="002D3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BE3E7" w14:textId="2E6E03ED" w:rsidR="002D3F1F" w:rsidRDefault="00C76F39">
    <w:pPr>
      <w:pStyle w:val="Header"/>
    </w:pPr>
    <w:r>
      <w:rPr>
        <w:noProof/>
      </w:rPr>
      <w:drawing>
        <wp:anchor distT="0" distB="0" distL="114300" distR="114300" simplePos="0" relativeHeight="251659264" behindDoc="0" locked="0" layoutInCell="1" allowOverlap="1" wp14:anchorId="09EFF2AD" wp14:editId="527ED263">
          <wp:simplePos x="0" y="0"/>
          <wp:positionH relativeFrom="column">
            <wp:posOffset>3480375</wp:posOffset>
          </wp:positionH>
          <wp:positionV relativeFrom="paragraph">
            <wp:posOffset>172085</wp:posOffset>
          </wp:positionV>
          <wp:extent cx="2442815" cy="397913"/>
          <wp:effectExtent l="0" t="0" r="0" b="2540"/>
          <wp:wrapNone/>
          <wp:docPr id="4" name="Picture 4" descr="A picture containing text,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gaug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42815" cy="397913"/>
                  </a:xfrm>
                  <a:prstGeom prst="rect">
                    <a:avLst/>
                  </a:prstGeom>
                </pic:spPr>
              </pic:pic>
            </a:graphicData>
          </a:graphic>
        </wp:anchor>
      </w:drawing>
    </w:r>
    <w:r>
      <w:rPr>
        <w:noProof/>
      </w:rPr>
      <w:drawing>
        <wp:anchor distT="0" distB="0" distL="114300" distR="114300" simplePos="0" relativeHeight="251658240" behindDoc="0" locked="0" layoutInCell="1" allowOverlap="1" wp14:anchorId="638CD7F2" wp14:editId="3B58882B">
          <wp:simplePos x="0" y="0"/>
          <wp:positionH relativeFrom="column">
            <wp:posOffset>-85785</wp:posOffset>
          </wp:positionH>
          <wp:positionV relativeFrom="paragraph">
            <wp:posOffset>51435</wp:posOffset>
          </wp:positionV>
          <wp:extent cx="3027871" cy="574842"/>
          <wp:effectExtent l="0" t="0" r="127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027871" cy="574842"/>
                  </a:xfrm>
                  <a:prstGeom prst="rect">
                    <a:avLst/>
                  </a:prstGeom>
                </pic:spPr>
              </pic:pic>
            </a:graphicData>
          </a:graphic>
          <wp14:sizeRelH relativeFrom="margin">
            <wp14:pctWidth>0</wp14:pctWidth>
          </wp14:sizeRelH>
          <wp14:sizeRelV relativeFrom="margin">
            <wp14:pctHeight>0</wp14:pctHeight>
          </wp14:sizeRelV>
        </wp:anchor>
      </w:drawing>
    </w:r>
  </w:p>
  <w:p w14:paraId="4FFCEB28" w14:textId="0EDEB7D0" w:rsidR="002D3F1F" w:rsidRDefault="002D3F1F">
    <w:pPr>
      <w:pStyle w:val="Header"/>
    </w:pPr>
  </w:p>
  <w:p w14:paraId="24607B9F" w14:textId="77777777" w:rsidR="002D3F1F" w:rsidRDefault="002D3F1F">
    <w:pPr>
      <w:pStyle w:val="Header"/>
    </w:pPr>
  </w:p>
  <w:p w14:paraId="54006414" w14:textId="6FAAA52F" w:rsidR="002D3F1F" w:rsidRDefault="002D3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372F"/>
    <w:multiLevelType w:val="hybridMultilevel"/>
    <w:tmpl w:val="0E5648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05B1A"/>
    <w:multiLevelType w:val="hybridMultilevel"/>
    <w:tmpl w:val="802ED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A64A0"/>
    <w:multiLevelType w:val="hybridMultilevel"/>
    <w:tmpl w:val="3F644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89349C"/>
    <w:multiLevelType w:val="hybridMultilevel"/>
    <w:tmpl w:val="0B921E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4C91DA7"/>
    <w:multiLevelType w:val="hybridMultilevel"/>
    <w:tmpl w:val="4C5000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EBF"/>
    <w:rsid w:val="00001A96"/>
    <w:rsid w:val="000246BC"/>
    <w:rsid w:val="00042FC7"/>
    <w:rsid w:val="00095E89"/>
    <w:rsid w:val="000A32D8"/>
    <w:rsid w:val="000F2815"/>
    <w:rsid w:val="00105E2A"/>
    <w:rsid w:val="0012428C"/>
    <w:rsid w:val="00135DBF"/>
    <w:rsid w:val="00140568"/>
    <w:rsid w:val="00197483"/>
    <w:rsid w:val="001D28C7"/>
    <w:rsid w:val="00205344"/>
    <w:rsid w:val="0021688E"/>
    <w:rsid w:val="00283590"/>
    <w:rsid w:val="002C02F2"/>
    <w:rsid w:val="002C72FC"/>
    <w:rsid w:val="002D3F1F"/>
    <w:rsid w:val="002E61DE"/>
    <w:rsid w:val="00335D3D"/>
    <w:rsid w:val="00364C55"/>
    <w:rsid w:val="0037255D"/>
    <w:rsid w:val="003B10EB"/>
    <w:rsid w:val="003D700B"/>
    <w:rsid w:val="004617C7"/>
    <w:rsid w:val="004D0A30"/>
    <w:rsid w:val="0050655E"/>
    <w:rsid w:val="00507064"/>
    <w:rsid w:val="0052144D"/>
    <w:rsid w:val="005376FA"/>
    <w:rsid w:val="0055141A"/>
    <w:rsid w:val="005F56E9"/>
    <w:rsid w:val="006E35BD"/>
    <w:rsid w:val="00762C26"/>
    <w:rsid w:val="007915B6"/>
    <w:rsid w:val="0087033B"/>
    <w:rsid w:val="00872690"/>
    <w:rsid w:val="00882EEC"/>
    <w:rsid w:val="00897480"/>
    <w:rsid w:val="008E6C2F"/>
    <w:rsid w:val="00961D6F"/>
    <w:rsid w:val="00975653"/>
    <w:rsid w:val="00A33205"/>
    <w:rsid w:val="00A429CA"/>
    <w:rsid w:val="00A707EA"/>
    <w:rsid w:val="00A72489"/>
    <w:rsid w:val="00AA35FE"/>
    <w:rsid w:val="00AC2B31"/>
    <w:rsid w:val="00AE0F4C"/>
    <w:rsid w:val="00B04D3B"/>
    <w:rsid w:val="00BA4BE8"/>
    <w:rsid w:val="00BB2531"/>
    <w:rsid w:val="00BE0189"/>
    <w:rsid w:val="00C357E4"/>
    <w:rsid w:val="00C63972"/>
    <w:rsid w:val="00C7057F"/>
    <w:rsid w:val="00C7538A"/>
    <w:rsid w:val="00C76F39"/>
    <w:rsid w:val="00C81B6D"/>
    <w:rsid w:val="00CB762F"/>
    <w:rsid w:val="00D14EBF"/>
    <w:rsid w:val="00D355DA"/>
    <w:rsid w:val="00D60D57"/>
    <w:rsid w:val="00E9008D"/>
    <w:rsid w:val="00EC3A83"/>
    <w:rsid w:val="00EE2384"/>
    <w:rsid w:val="00EE2D79"/>
    <w:rsid w:val="00EF1F8A"/>
    <w:rsid w:val="00F34244"/>
    <w:rsid w:val="00F52F99"/>
    <w:rsid w:val="00F63F81"/>
    <w:rsid w:val="00FE44DE"/>
    <w:rsid w:val="00FE5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C9893"/>
  <w15:chartTrackingRefBased/>
  <w15:docId w15:val="{BE3F5551-C75F-4EE4-ABB0-A369B793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4BE8"/>
    <w:pPr>
      <w:keepNext/>
      <w:keepLines/>
      <w:spacing w:before="240" w:after="0"/>
      <w:outlineLvl w:val="0"/>
    </w:pPr>
    <w:rPr>
      <w:rFonts w:asciiTheme="majorHAnsi" w:eastAsiaTheme="majorEastAsia" w:hAnsiTheme="majorHAnsi" w:cstheme="majorBidi"/>
      <w:b/>
      <w:bCs/>
      <w:color w:val="2E74B5" w:themeColor="accent1" w:themeShade="BF"/>
      <w:sz w:val="32"/>
      <w:szCs w:val="32"/>
    </w:rPr>
  </w:style>
  <w:style w:type="paragraph" w:styleId="Heading2">
    <w:name w:val="heading 2"/>
    <w:basedOn w:val="Normal"/>
    <w:next w:val="Normal"/>
    <w:link w:val="Heading2Char"/>
    <w:uiPriority w:val="9"/>
    <w:unhideWhenUsed/>
    <w:qFormat/>
    <w:rsid w:val="00BA4BE8"/>
    <w:pPr>
      <w:keepNext/>
      <w:keepLines/>
      <w:spacing w:before="240" w:after="0"/>
      <w:outlineLvl w:val="1"/>
    </w:pPr>
    <w:rPr>
      <w:rFonts w:eastAsiaTheme="majorEastAsia" w:cstheme="minorHAnsi"/>
      <w:iCs/>
      <w:color w:val="2E74B5" w:themeColor="accent1" w:themeShade="BF"/>
      <w:sz w:val="24"/>
      <w:szCs w:val="24"/>
    </w:rPr>
  </w:style>
  <w:style w:type="paragraph" w:styleId="Heading3">
    <w:name w:val="heading 3"/>
    <w:basedOn w:val="Normal"/>
    <w:next w:val="Normal"/>
    <w:link w:val="Heading3Char"/>
    <w:uiPriority w:val="9"/>
    <w:unhideWhenUsed/>
    <w:qFormat/>
    <w:rsid w:val="006E35BD"/>
    <w:pPr>
      <w:keepNext/>
      <w:keepLines/>
      <w:spacing w:before="40" w:after="0"/>
      <w:ind w:left="72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D3B"/>
    <w:pPr>
      <w:ind w:left="720"/>
      <w:contextualSpacing/>
    </w:pPr>
  </w:style>
  <w:style w:type="character" w:styleId="CommentReference">
    <w:name w:val="annotation reference"/>
    <w:basedOn w:val="DefaultParagraphFont"/>
    <w:uiPriority w:val="99"/>
    <w:semiHidden/>
    <w:unhideWhenUsed/>
    <w:rsid w:val="00140568"/>
    <w:rPr>
      <w:sz w:val="16"/>
      <w:szCs w:val="16"/>
    </w:rPr>
  </w:style>
  <w:style w:type="paragraph" w:styleId="CommentText">
    <w:name w:val="annotation text"/>
    <w:basedOn w:val="Normal"/>
    <w:link w:val="CommentTextChar"/>
    <w:uiPriority w:val="99"/>
    <w:semiHidden/>
    <w:unhideWhenUsed/>
    <w:rsid w:val="00140568"/>
    <w:pPr>
      <w:spacing w:line="240" w:lineRule="auto"/>
    </w:pPr>
    <w:rPr>
      <w:sz w:val="20"/>
      <w:szCs w:val="20"/>
    </w:rPr>
  </w:style>
  <w:style w:type="character" w:customStyle="1" w:styleId="CommentTextChar">
    <w:name w:val="Comment Text Char"/>
    <w:basedOn w:val="DefaultParagraphFont"/>
    <w:link w:val="CommentText"/>
    <w:uiPriority w:val="99"/>
    <w:semiHidden/>
    <w:rsid w:val="00140568"/>
    <w:rPr>
      <w:sz w:val="20"/>
      <w:szCs w:val="20"/>
    </w:rPr>
  </w:style>
  <w:style w:type="paragraph" w:styleId="CommentSubject">
    <w:name w:val="annotation subject"/>
    <w:basedOn w:val="CommentText"/>
    <w:next w:val="CommentText"/>
    <w:link w:val="CommentSubjectChar"/>
    <w:uiPriority w:val="99"/>
    <w:semiHidden/>
    <w:unhideWhenUsed/>
    <w:rsid w:val="00140568"/>
    <w:rPr>
      <w:b/>
      <w:bCs/>
    </w:rPr>
  </w:style>
  <w:style w:type="character" w:customStyle="1" w:styleId="CommentSubjectChar">
    <w:name w:val="Comment Subject Char"/>
    <w:basedOn w:val="CommentTextChar"/>
    <w:link w:val="CommentSubject"/>
    <w:uiPriority w:val="99"/>
    <w:semiHidden/>
    <w:rsid w:val="00140568"/>
    <w:rPr>
      <w:b/>
      <w:bCs/>
      <w:sz w:val="20"/>
      <w:szCs w:val="20"/>
    </w:rPr>
  </w:style>
  <w:style w:type="paragraph" w:styleId="Revision">
    <w:name w:val="Revision"/>
    <w:hidden/>
    <w:uiPriority w:val="99"/>
    <w:semiHidden/>
    <w:rsid w:val="004D0A30"/>
    <w:pPr>
      <w:spacing w:after="0" w:line="240" w:lineRule="auto"/>
    </w:pPr>
  </w:style>
  <w:style w:type="paragraph" w:styleId="Header">
    <w:name w:val="header"/>
    <w:basedOn w:val="Normal"/>
    <w:link w:val="HeaderChar"/>
    <w:uiPriority w:val="99"/>
    <w:unhideWhenUsed/>
    <w:rsid w:val="002D3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F1F"/>
  </w:style>
  <w:style w:type="paragraph" w:styleId="Footer">
    <w:name w:val="footer"/>
    <w:basedOn w:val="Normal"/>
    <w:link w:val="FooterChar"/>
    <w:uiPriority w:val="99"/>
    <w:unhideWhenUsed/>
    <w:rsid w:val="002D3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F1F"/>
  </w:style>
  <w:style w:type="character" w:customStyle="1" w:styleId="Heading1Char">
    <w:name w:val="Heading 1 Char"/>
    <w:basedOn w:val="DefaultParagraphFont"/>
    <w:link w:val="Heading1"/>
    <w:uiPriority w:val="9"/>
    <w:rsid w:val="00BA4BE8"/>
    <w:rPr>
      <w:rFonts w:asciiTheme="majorHAnsi" w:eastAsiaTheme="majorEastAsia" w:hAnsiTheme="majorHAnsi" w:cstheme="majorBidi"/>
      <w:b/>
      <w:bCs/>
      <w:color w:val="2E74B5" w:themeColor="accent1" w:themeShade="BF"/>
      <w:sz w:val="32"/>
      <w:szCs w:val="32"/>
    </w:rPr>
  </w:style>
  <w:style w:type="character" w:customStyle="1" w:styleId="Heading2Char">
    <w:name w:val="Heading 2 Char"/>
    <w:basedOn w:val="DefaultParagraphFont"/>
    <w:link w:val="Heading2"/>
    <w:uiPriority w:val="9"/>
    <w:rsid w:val="00BA4BE8"/>
    <w:rPr>
      <w:rFonts w:eastAsiaTheme="majorEastAsia" w:cstheme="minorHAnsi"/>
      <w:iCs/>
      <w:color w:val="2E74B5" w:themeColor="accent1" w:themeShade="BF"/>
      <w:sz w:val="24"/>
      <w:szCs w:val="24"/>
    </w:rPr>
  </w:style>
  <w:style w:type="character" w:customStyle="1" w:styleId="Heading3Char">
    <w:name w:val="Heading 3 Char"/>
    <w:basedOn w:val="DefaultParagraphFont"/>
    <w:link w:val="Heading3"/>
    <w:uiPriority w:val="9"/>
    <w:rsid w:val="006E35BD"/>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FE5DC0"/>
    <w:pPr>
      <w:spacing w:after="0" w:line="240" w:lineRule="auto"/>
    </w:pPr>
  </w:style>
  <w:style w:type="character" w:styleId="Hyperlink">
    <w:name w:val="Hyperlink"/>
    <w:basedOn w:val="DefaultParagraphFont"/>
    <w:uiPriority w:val="99"/>
    <w:unhideWhenUsed/>
    <w:rsid w:val="00AA35FE"/>
    <w:rPr>
      <w:color w:val="0563C1" w:themeColor="hyperlink"/>
      <w:u w:val="single"/>
    </w:rPr>
  </w:style>
  <w:style w:type="character" w:styleId="UnresolvedMention">
    <w:name w:val="Unresolved Mention"/>
    <w:basedOn w:val="DefaultParagraphFont"/>
    <w:uiPriority w:val="99"/>
    <w:semiHidden/>
    <w:unhideWhenUsed/>
    <w:rsid w:val="00AA35FE"/>
    <w:rPr>
      <w:color w:val="605E5C"/>
      <w:shd w:val="clear" w:color="auto" w:fill="E1DFDD"/>
    </w:rPr>
  </w:style>
  <w:style w:type="character" w:customStyle="1" w:styleId="hgkelc">
    <w:name w:val="hgkelc"/>
    <w:basedOn w:val="DefaultParagraphFont"/>
    <w:rsid w:val="00882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81903">
      <w:bodyDiv w:val="1"/>
      <w:marLeft w:val="0"/>
      <w:marRight w:val="0"/>
      <w:marTop w:val="0"/>
      <w:marBottom w:val="0"/>
      <w:divBdr>
        <w:top w:val="none" w:sz="0" w:space="0" w:color="auto"/>
        <w:left w:val="none" w:sz="0" w:space="0" w:color="auto"/>
        <w:bottom w:val="none" w:sz="0" w:space="0" w:color="auto"/>
        <w:right w:val="none" w:sz="0" w:space="0" w:color="auto"/>
      </w:divBdr>
    </w:div>
    <w:div w:id="347368161">
      <w:bodyDiv w:val="1"/>
      <w:marLeft w:val="0"/>
      <w:marRight w:val="0"/>
      <w:marTop w:val="0"/>
      <w:marBottom w:val="0"/>
      <w:divBdr>
        <w:top w:val="none" w:sz="0" w:space="0" w:color="auto"/>
        <w:left w:val="none" w:sz="0" w:space="0" w:color="auto"/>
        <w:bottom w:val="none" w:sz="0" w:space="0" w:color="auto"/>
        <w:right w:val="none" w:sz="0" w:space="0" w:color="auto"/>
      </w:divBdr>
    </w:div>
    <w:div w:id="205122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322DB921E06C498822E7278B3F865D" ma:contentTypeVersion="12" ma:contentTypeDescription="Create a new document." ma:contentTypeScope="" ma:versionID="9e3afdbd621dda63c793bddb5c03106a">
  <xsd:schema xmlns:xsd="http://www.w3.org/2001/XMLSchema" xmlns:xs="http://www.w3.org/2001/XMLSchema" xmlns:p="http://schemas.microsoft.com/office/2006/metadata/properties" xmlns:ns2="a3ab59f4-b3c1-43e2-83b1-aa68079a979e" xmlns:ns3="be4ba6dd-0738-49d1-beab-f911ca6405cc" targetNamespace="http://schemas.microsoft.com/office/2006/metadata/properties" ma:root="true" ma:fieldsID="a74f5748b1d780d817e35f14fb2c39b6" ns2:_="" ns3:_="">
    <xsd:import namespace="a3ab59f4-b3c1-43e2-83b1-aa68079a979e"/>
    <xsd:import namespace="be4ba6dd-0738-49d1-beab-f911ca6405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b59f4-b3c1-43e2-83b1-aa68079a97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4ba6dd-0738-49d1-beab-f911ca6405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81E45B-2F78-477E-AF1E-9FD0F0457E1C}">
  <ds:schemaRefs>
    <ds:schemaRef ds:uri="http://schemas.microsoft.com/sharepoint/v3/contenttype/forms"/>
  </ds:schemaRefs>
</ds:datastoreItem>
</file>

<file path=customXml/itemProps2.xml><?xml version="1.0" encoding="utf-8"?>
<ds:datastoreItem xmlns:ds="http://schemas.openxmlformats.org/officeDocument/2006/customXml" ds:itemID="{FC770B75-2C80-4E88-9652-AF0FE004C222}">
  <ds:schemaRefs>
    <ds:schemaRef ds:uri="http://schemas.openxmlformats.org/officeDocument/2006/bibliography"/>
  </ds:schemaRefs>
</ds:datastoreItem>
</file>

<file path=customXml/itemProps3.xml><?xml version="1.0" encoding="utf-8"?>
<ds:datastoreItem xmlns:ds="http://schemas.openxmlformats.org/officeDocument/2006/customXml" ds:itemID="{B40E7529-769F-43B6-9185-458C689DE0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5A59D8-4591-4EC1-8714-86BB31E6B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b59f4-b3c1-43e2-83b1-aa68079a979e"/>
    <ds:schemaRef ds:uri="be4ba6dd-0738-49d1-beab-f911ca640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695</Words>
  <Characters>4089</Characters>
  <Application>Microsoft Office Word</Application>
  <DocSecurity>0</DocSecurity>
  <Lines>102</Lines>
  <Paragraphs>65</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Lowder, Beth</dc:creator>
  <cp:keywords/>
  <dc:description/>
  <cp:lastModifiedBy>Lowder, Beth</cp:lastModifiedBy>
  <cp:revision>5</cp:revision>
  <dcterms:created xsi:type="dcterms:W3CDTF">2022-02-01T18:39:00Z</dcterms:created>
  <dcterms:modified xsi:type="dcterms:W3CDTF">2022-02-01T22:45:00Z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0x0101002C322DB921E06C498822E7278B3F865D</vt:lpwstr>
  </property>
</Properties>
</file>